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A6D" w:rsidRDefault="00F26A6D" w:rsidP="00F302AD">
      <w:pPr>
        <w:outlineLvl w:val="0"/>
        <w:rPr>
          <w:sz w:val="26"/>
          <w:szCs w:val="26"/>
        </w:rPr>
      </w:pPr>
      <w:r>
        <w:rPr>
          <w:sz w:val="26"/>
          <w:szCs w:val="26"/>
        </w:rPr>
        <w:t xml:space="preserve">                                                                    </w:t>
      </w:r>
    </w:p>
    <w:p w:rsidR="00E474E6" w:rsidRDefault="00543FDE" w:rsidP="00E474E6">
      <w:pPr>
        <w:autoSpaceDE w:val="0"/>
        <w:autoSpaceDN w:val="0"/>
        <w:adjustRightInd w:val="0"/>
        <w:jc w:val="center"/>
        <w:rPr>
          <w:b/>
        </w:rPr>
      </w:pPr>
      <w:r w:rsidRPr="0056224D">
        <w:t xml:space="preserve"> </w:t>
      </w:r>
      <w:r w:rsidR="00E474E6" w:rsidRPr="00426A3B">
        <w:rPr>
          <w:b/>
          <w:bCs/>
        </w:rPr>
        <w:t>Информационное сообщение</w:t>
      </w:r>
      <w:r w:rsidR="00E474E6">
        <w:rPr>
          <w:b/>
          <w:bCs/>
        </w:rPr>
        <w:t xml:space="preserve"> </w:t>
      </w:r>
      <w:r w:rsidR="00E474E6" w:rsidRPr="00426A3B">
        <w:rPr>
          <w:b/>
        </w:rPr>
        <w:t xml:space="preserve">о проведении </w:t>
      </w:r>
    </w:p>
    <w:p w:rsidR="00E474E6" w:rsidRPr="00426A3B" w:rsidRDefault="00E474E6" w:rsidP="00E474E6">
      <w:pPr>
        <w:spacing w:line="216" w:lineRule="auto"/>
        <w:ind w:left="-567" w:right="-284" w:firstLine="567"/>
        <w:jc w:val="center"/>
        <w:rPr>
          <w:b/>
        </w:rPr>
      </w:pPr>
      <w:r>
        <w:rPr>
          <w:b/>
        </w:rPr>
        <w:t>___________</w:t>
      </w:r>
      <w:r w:rsidRPr="00426A3B">
        <w:rPr>
          <w:b/>
        </w:rPr>
        <w:t xml:space="preserve"> года в  час</w:t>
      </w:r>
      <w:proofErr w:type="gramStart"/>
      <w:r w:rsidRPr="00426A3B">
        <w:rPr>
          <w:b/>
        </w:rPr>
        <w:t>.</w:t>
      </w:r>
      <w:proofErr w:type="gramEnd"/>
      <w:r w:rsidRPr="00426A3B">
        <w:rPr>
          <w:b/>
        </w:rPr>
        <w:t xml:space="preserve">  </w:t>
      </w:r>
      <w:proofErr w:type="gramStart"/>
      <w:r w:rsidRPr="00426A3B">
        <w:rPr>
          <w:b/>
        </w:rPr>
        <w:t>м</w:t>
      </w:r>
      <w:proofErr w:type="gramEnd"/>
      <w:r w:rsidRPr="00426A3B">
        <w:rPr>
          <w:b/>
        </w:rPr>
        <w:t xml:space="preserve">ин. </w:t>
      </w:r>
    </w:p>
    <w:p w:rsidR="00E474E6" w:rsidRDefault="00E474E6" w:rsidP="00E474E6">
      <w:pPr>
        <w:spacing w:line="216" w:lineRule="auto"/>
        <w:ind w:left="-567" w:right="-284" w:firstLine="567"/>
        <w:jc w:val="center"/>
        <w:rPr>
          <w:b/>
        </w:rPr>
      </w:pPr>
      <w:r w:rsidRPr="00426A3B">
        <w:rPr>
          <w:b/>
        </w:rPr>
        <w:t xml:space="preserve">аукциона по продаже муниципального имущества </w:t>
      </w:r>
    </w:p>
    <w:p w:rsidR="00E474E6" w:rsidRPr="00426A3B" w:rsidRDefault="00E474E6" w:rsidP="00E474E6">
      <w:pPr>
        <w:spacing w:line="216" w:lineRule="auto"/>
        <w:ind w:left="-567" w:right="-284" w:firstLine="567"/>
        <w:jc w:val="center"/>
        <w:rPr>
          <w:b/>
        </w:rPr>
      </w:pPr>
      <w:r w:rsidRPr="00426A3B">
        <w:rPr>
          <w:b/>
        </w:rPr>
        <w:t>городского округа город Рыбинск</w:t>
      </w:r>
      <w:r w:rsidRPr="00426A3B">
        <w:t xml:space="preserve"> </w:t>
      </w:r>
      <w:r w:rsidRPr="00426A3B">
        <w:rPr>
          <w:b/>
        </w:rPr>
        <w:t>Ярославской области</w:t>
      </w:r>
    </w:p>
    <w:p w:rsidR="00845F49" w:rsidRPr="0056224D" w:rsidRDefault="00845F49" w:rsidP="00410EED">
      <w:pPr>
        <w:ind w:firstLine="709"/>
        <w:jc w:val="both"/>
        <w:rPr>
          <w:b/>
        </w:rPr>
      </w:pPr>
    </w:p>
    <w:p w:rsidR="00C05D31" w:rsidRDefault="00A76B44" w:rsidP="007569AD">
      <w:pPr>
        <w:ind w:firstLine="708"/>
        <w:jc w:val="both"/>
        <w:rPr>
          <w:b/>
        </w:rPr>
      </w:pPr>
      <w:r w:rsidRPr="00723E85">
        <w:rPr>
          <w:b/>
          <w:bCs/>
        </w:rPr>
        <w:t xml:space="preserve">Наименование процедуры: </w:t>
      </w:r>
      <w:r w:rsidRPr="003105CB">
        <w:rPr>
          <w:bCs/>
        </w:rPr>
        <w:t xml:space="preserve">открытый аукцион </w:t>
      </w:r>
      <w:r w:rsidR="00AE5D5A" w:rsidRPr="003105CB">
        <w:rPr>
          <w:bCs/>
        </w:rPr>
        <w:t xml:space="preserve">в электронной форме </w:t>
      </w:r>
      <w:r w:rsidRPr="003105CB">
        <w:rPr>
          <w:bCs/>
        </w:rPr>
        <w:t>по продаже не</w:t>
      </w:r>
      <w:r w:rsidR="00050979" w:rsidRPr="003105CB">
        <w:rPr>
          <w:bCs/>
        </w:rPr>
        <w:t xml:space="preserve">движимого имущества, расположенного по адресу: </w:t>
      </w:r>
      <w:r w:rsidR="003B5A96" w:rsidRPr="00652D3F">
        <w:rPr>
          <w:b/>
        </w:rPr>
        <w:t xml:space="preserve">Ярославская область, </w:t>
      </w:r>
      <w:proofErr w:type="gramStart"/>
      <w:r w:rsidR="003B5A96" w:rsidRPr="00652D3F">
        <w:rPr>
          <w:b/>
        </w:rPr>
        <w:t>г</w:t>
      </w:r>
      <w:proofErr w:type="gramEnd"/>
      <w:r w:rsidR="003B5A96" w:rsidRPr="00652D3F">
        <w:rPr>
          <w:b/>
        </w:rPr>
        <w:t xml:space="preserve">. Рыбинск, </w:t>
      </w:r>
      <w:proofErr w:type="spellStart"/>
      <w:r w:rsidR="00605DBA">
        <w:rPr>
          <w:b/>
        </w:rPr>
        <w:t>наб</w:t>
      </w:r>
      <w:proofErr w:type="spellEnd"/>
      <w:r w:rsidR="003B5A96" w:rsidRPr="00652D3F">
        <w:rPr>
          <w:b/>
        </w:rPr>
        <w:t xml:space="preserve">. </w:t>
      </w:r>
      <w:r w:rsidR="00605DBA">
        <w:rPr>
          <w:b/>
        </w:rPr>
        <w:t>Космонавтов</w:t>
      </w:r>
      <w:r w:rsidR="003B5A96" w:rsidRPr="00652D3F">
        <w:rPr>
          <w:b/>
        </w:rPr>
        <w:t>, д. 9</w:t>
      </w:r>
      <w:r w:rsidR="00605DBA">
        <w:rPr>
          <w:b/>
        </w:rPr>
        <w:t xml:space="preserve">а, </w:t>
      </w:r>
      <w:proofErr w:type="spellStart"/>
      <w:r w:rsidR="00605DBA">
        <w:rPr>
          <w:b/>
        </w:rPr>
        <w:t>пом</w:t>
      </w:r>
      <w:proofErr w:type="spellEnd"/>
      <w:r w:rsidR="00605DBA">
        <w:rPr>
          <w:b/>
        </w:rPr>
        <w:t xml:space="preserve">. </w:t>
      </w:r>
      <w:proofErr w:type="gramStart"/>
      <w:r w:rsidR="00605DBA">
        <w:rPr>
          <w:b/>
          <w:lang w:val="en-US"/>
        </w:rPr>
        <w:t>II</w:t>
      </w:r>
      <w:r w:rsidR="00605DBA">
        <w:rPr>
          <w:b/>
        </w:rPr>
        <w:t xml:space="preserve">, </w:t>
      </w:r>
      <w:proofErr w:type="spellStart"/>
      <w:r w:rsidR="00605DBA">
        <w:rPr>
          <w:b/>
        </w:rPr>
        <w:t>пом</w:t>
      </w:r>
      <w:proofErr w:type="spellEnd"/>
      <w:r w:rsidR="00605DBA">
        <w:rPr>
          <w:b/>
        </w:rPr>
        <w:t>.</w:t>
      </w:r>
      <w:proofErr w:type="gramEnd"/>
      <w:r w:rsidR="00605DBA">
        <w:rPr>
          <w:b/>
        </w:rPr>
        <w:t xml:space="preserve"> </w:t>
      </w:r>
      <w:proofErr w:type="gramStart"/>
      <w:r w:rsidR="00605DBA">
        <w:rPr>
          <w:b/>
          <w:lang w:val="en-US"/>
        </w:rPr>
        <w:t>III</w:t>
      </w:r>
      <w:r w:rsidR="003B5A96">
        <w:rPr>
          <w:b/>
        </w:rPr>
        <w:t>.</w:t>
      </w:r>
      <w:proofErr w:type="gramEnd"/>
    </w:p>
    <w:p w:rsidR="00E474E6" w:rsidRPr="00E474E6" w:rsidRDefault="00E474E6" w:rsidP="007569AD">
      <w:pPr>
        <w:ind w:firstLine="708"/>
        <w:jc w:val="both"/>
        <w:rPr>
          <w:b/>
          <w:bCs/>
        </w:rPr>
      </w:pPr>
      <w:r w:rsidRPr="00E474E6">
        <w:rPr>
          <w:b/>
          <w:bCs/>
        </w:rPr>
        <w:t>Организатор аукциона</w:t>
      </w:r>
      <w:r w:rsidRPr="00E474E6">
        <w:rPr>
          <w:bCs/>
        </w:rPr>
        <w:t>:</w:t>
      </w:r>
      <w:r w:rsidRPr="00E474E6">
        <w:t xml:space="preserve"> Министерство конкурентной политики Ярославской области, ИНН 7604084334, КПП 760401001, ОГРН 1067604003411. Адрес: 150030, </w:t>
      </w:r>
      <w:r w:rsidRPr="00E474E6">
        <w:rPr>
          <w:bCs/>
        </w:rPr>
        <w:t>г. Ярославль, ул. Ползунова, д. 15.</w:t>
      </w:r>
      <w:r w:rsidRPr="00E474E6">
        <w:t xml:space="preserve"> Контактное лицо: Кобузев Сергей Валерьевич, телефон: +7(4852)594159,  адрес электронной почты: </w:t>
      </w:r>
      <w:proofErr w:type="spellStart"/>
      <w:r w:rsidRPr="00E474E6">
        <w:rPr>
          <w:lang w:val="en-US"/>
        </w:rPr>
        <w:t>kobuzevsv</w:t>
      </w:r>
      <w:proofErr w:type="spellEnd"/>
      <w:r w:rsidRPr="00E474E6">
        <w:t>@</w:t>
      </w:r>
      <w:proofErr w:type="spellStart"/>
      <w:r w:rsidRPr="00E474E6">
        <w:rPr>
          <w:lang w:val="en-US"/>
        </w:rPr>
        <w:t>yarregion</w:t>
      </w:r>
      <w:proofErr w:type="spellEnd"/>
      <w:r w:rsidRPr="00E474E6">
        <w:t>.</w:t>
      </w:r>
      <w:proofErr w:type="spellStart"/>
      <w:r w:rsidRPr="00E474E6">
        <w:rPr>
          <w:lang w:val="en-US"/>
        </w:rPr>
        <w:t>ru</w:t>
      </w:r>
      <w:proofErr w:type="spellEnd"/>
      <w:r w:rsidRPr="00E474E6">
        <w:t>.</w:t>
      </w:r>
    </w:p>
    <w:p w:rsidR="004833BC" w:rsidRDefault="004833BC" w:rsidP="007569AD">
      <w:pPr>
        <w:ind w:firstLine="708"/>
        <w:jc w:val="both"/>
        <w:rPr>
          <w:color w:val="000000"/>
        </w:rPr>
      </w:pPr>
      <w:r w:rsidRPr="00685AAD">
        <w:rPr>
          <w:b/>
          <w:bCs/>
        </w:rPr>
        <w:t>Орган, принявший решение об условиях приватизации:</w:t>
      </w:r>
      <w:r w:rsidRPr="00685AAD">
        <w:rPr>
          <w:bCs/>
        </w:rPr>
        <w:t xml:space="preserve"> </w:t>
      </w:r>
      <w:r w:rsidR="00B46674" w:rsidRPr="00685AAD">
        <w:rPr>
          <w:color w:val="000000"/>
        </w:rPr>
        <w:t>Администрация городского округа город Рыбинск</w:t>
      </w:r>
      <w:r w:rsidR="005D558A" w:rsidRPr="005D558A">
        <w:t xml:space="preserve"> </w:t>
      </w:r>
      <w:r w:rsidR="005D558A" w:rsidRPr="005D558A">
        <w:rPr>
          <w:color w:val="000000"/>
        </w:rPr>
        <w:t>Ярославской области</w:t>
      </w:r>
      <w:r w:rsidR="00B46674" w:rsidRPr="00685AAD">
        <w:rPr>
          <w:color w:val="000000"/>
        </w:rPr>
        <w:t>.</w:t>
      </w:r>
    </w:p>
    <w:p w:rsidR="00E474E6" w:rsidRPr="00685AAD" w:rsidRDefault="00E474E6" w:rsidP="00E474E6">
      <w:pPr>
        <w:ind w:right="59" w:firstLine="720"/>
        <w:jc w:val="both"/>
        <w:rPr>
          <w:bCs/>
        </w:rPr>
      </w:pPr>
      <w:r>
        <w:rPr>
          <w:bCs/>
        </w:rPr>
        <w:t xml:space="preserve"> </w:t>
      </w:r>
      <w:r w:rsidRPr="00685AAD">
        <w:rPr>
          <w:b/>
          <w:bCs/>
        </w:rPr>
        <w:t xml:space="preserve">Основание продажи: </w:t>
      </w:r>
      <w:r w:rsidRPr="00C266EA">
        <w:rPr>
          <w:bCs/>
        </w:rPr>
        <w:t xml:space="preserve">постановление </w:t>
      </w:r>
      <w:r w:rsidRPr="00C266EA">
        <w:t>Администрации городского округа город Рыбинск</w:t>
      </w:r>
      <w:r w:rsidRPr="00C266EA">
        <w:rPr>
          <w:bCs/>
        </w:rPr>
        <w:t xml:space="preserve"> Ярославской области от </w:t>
      </w:r>
      <w:r w:rsidR="00CE1785">
        <w:rPr>
          <w:bCs/>
        </w:rPr>
        <w:t>22</w:t>
      </w:r>
      <w:r>
        <w:rPr>
          <w:bCs/>
        </w:rPr>
        <w:t>.12.2023</w:t>
      </w:r>
      <w:r w:rsidRPr="00C266EA">
        <w:rPr>
          <w:bCs/>
        </w:rPr>
        <w:t xml:space="preserve"> </w:t>
      </w:r>
      <w:r w:rsidRPr="00C266EA">
        <w:t xml:space="preserve">№ </w:t>
      </w:r>
      <w:r w:rsidR="00CE1785">
        <w:t>1702</w:t>
      </w:r>
      <w:r w:rsidRPr="00C266EA">
        <w:t xml:space="preserve"> «Об условиях приватизации муниципального имущества городского округа город Рыбинск Ярославской области»</w:t>
      </w:r>
      <w:r w:rsidRPr="00C266EA">
        <w:rPr>
          <w:bCs/>
        </w:rPr>
        <w:t>.</w:t>
      </w:r>
    </w:p>
    <w:p w:rsidR="00B46674" w:rsidRPr="00685AAD" w:rsidRDefault="000223E0" w:rsidP="00B46674">
      <w:pPr>
        <w:jc w:val="both"/>
        <w:rPr>
          <w:spacing w:val="10"/>
        </w:rPr>
      </w:pPr>
      <w:r w:rsidRPr="00685AAD">
        <w:rPr>
          <w:b/>
        </w:rPr>
        <w:t xml:space="preserve">            </w:t>
      </w:r>
      <w:r w:rsidR="00E474E6">
        <w:rPr>
          <w:b/>
        </w:rPr>
        <w:t>Сведения о правообладателе/инициаторе торгов</w:t>
      </w:r>
      <w:r w:rsidRPr="00685AAD">
        <w:rPr>
          <w:b/>
        </w:rPr>
        <w:t xml:space="preserve">: </w:t>
      </w:r>
      <w:r w:rsidR="00B46674" w:rsidRPr="00685AAD">
        <w:t>Департамент имущественных и земельных отношений Администрации городского округа город Рыбинск</w:t>
      </w:r>
      <w:r w:rsidR="00BA3386">
        <w:t xml:space="preserve"> Ярославской области</w:t>
      </w:r>
      <w:r w:rsidRPr="00685AAD">
        <w:t xml:space="preserve">, место нахождения: </w:t>
      </w:r>
      <w:r w:rsidR="00FA0191" w:rsidRPr="00685AAD">
        <w:t xml:space="preserve">152934, </w:t>
      </w:r>
      <w:r w:rsidR="00B46674" w:rsidRPr="00685AAD">
        <w:rPr>
          <w:bCs/>
        </w:rPr>
        <w:t xml:space="preserve">Ярославская область, </w:t>
      </w:r>
      <w:proofErr w:type="gramStart"/>
      <w:r w:rsidR="00B46674" w:rsidRPr="00685AAD">
        <w:rPr>
          <w:bCs/>
        </w:rPr>
        <w:t>г</w:t>
      </w:r>
      <w:proofErr w:type="gramEnd"/>
      <w:r w:rsidR="00B46674" w:rsidRPr="00685AAD">
        <w:rPr>
          <w:bCs/>
        </w:rPr>
        <w:t>. Рыбинск, Крестовая ул., д. 77</w:t>
      </w:r>
      <w:r w:rsidRPr="00685AAD">
        <w:t xml:space="preserve">, контактный тел. </w:t>
      </w:r>
      <w:r w:rsidR="006143A1">
        <w:t>8 (4855) 20-44-74</w:t>
      </w:r>
      <w:r w:rsidRPr="00685AAD">
        <w:t xml:space="preserve">,  адрес электронной почты: </w:t>
      </w:r>
      <w:hyperlink r:id="rId9" w:history="1">
        <w:r w:rsidR="00B46674" w:rsidRPr="00685AAD">
          <w:rPr>
            <w:rStyle w:val="a8"/>
            <w:spacing w:val="10"/>
            <w:lang w:val="en-US"/>
          </w:rPr>
          <w:t>imush</w:t>
        </w:r>
        <w:r w:rsidR="00B46674" w:rsidRPr="00685AAD">
          <w:rPr>
            <w:rStyle w:val="a8"/>
            <w:spacing w:val="10"/>
          </w:rPr>
          <w:t>@</w:t>
        </w:r>
        <w:r w:rsidR="00B46674" w:rsidRPr="00685AAD">
          <w:rPr>
            <w:rStyle w:val="a8"/>
            <w:spacing w:val="10"/>
            <w:lang w:val="en-US"/>
          </w:rPr>
          <w:t>rybadm</w:t>
        </w:r>
        <w:r w:rsidR="00B46674" w:rsidRPr="00685AAD">
          <w:rPr>
            <w:rStyle w:val="a8"/>
            <w:spacing w:val="10"/>
          </w:rPr>
          <w:t>.</w:t>
        </w:r>
        <w:r w:rsidR="00B46674" w:rsidRPr="00685AAD">
          <w:rPr>
            <w:rStyle w:val="a8"/>
            <w:spacing w:val="10"/>
            <w:lang w:val="en-US"/>
          </w:rPr>
          <w:t>ru</w:t>
        </w:r>
      </w:hyperlink>
      <w:r w:rsidR="00B46674" w:rsidRPr="00685AAD">
        <w:rPr>
          <w:spacing w:val="10"/>
        </w:rPr>
        <w:t>.</w:t>
      </w:r>
    </w:p>
    <w:p w:rsidR="00BA3386" w:rsidRDefault="00A76B44" w:rsidP="003B5A96">
      <w:pPr>
        <w:ind w:firstLine="708"/>
        <w:jc w:val="both"/>
        <w:rPr>
          <w:b/>
        </w:rPr>
      </w:pPr>
      <w:r w:rsidRPr="00685AAD">
        <w:rPr>
          <w:b/>
          <w:bCs/>
        </w:rPr>
        <w:t>Объект продажи</w:t>
      </w:r>
      <w:r w:rsidRPr="00685AAD">
        <w:rPr>
          <w:bCs/>
        </w:rPr>
        <w:t xml:space="preserve">: </w:t>
      </w:r>
      <w:r w:rsidR="003B5A96" w:rsidRPr="00652D3F">
        <w:t>помещени</w:t>
      </w:r>
      <w:r w:rsidR="00605DBA">
        <w:t>я</w:t>
      </w:r>
      <w:r w:rsidR="003B5A96" w:rsidRPr="00652D3F">
        <w:t>, назначение: нежил</w:t>
      </w:r>
      <w:r w:rsidR="00A62DB9">
        <w:t>ые</w:t>
      </w:r>
      <w:r w:rsidR="003B5A96" w:rsidRPr="00652D3F">
        <w:t>,</w:t>
      </w:r>
      <w:r w:rsidR="003B5A96">
        <w:t xml:space="preserve"> </w:t>
      </w:r>
      <w:r w:rsidR="003B5A96" w:rsidRPr="00652D3F">
        <w:t xml:space="preserve">площадь </w:t>
      </w:r>
      <w:r w:rsidR="00605DBA">
        <w:t>460,6</w:t>
      </w:r>
      <w:r w:rsidR="003B5A96" w:rsidRPr="00652D3F">
        <w:t xml:space="preserve"> кв.м</w:t>
      </w:r>
      <w:r w:rsidR="008D5A74">
        <w:t>.</w:t>
      </w:r>
      <w:r w:rsidR="003B5A96" w:rsidRPr="00652D3F">
        <w:t xml:space="preserve">, этаж </w:t>
      </w:r>
      <w:r w:rsidR="00605DBA">
        <w:t xml:space="preserve">подвал, этаж </w:t>
      </w:r>
      <w:r w:rsidR="003B5A96" w:rsidRPr="00652D3F">
        <w:t xml:space="preserve">№ </w:t>
      </w:r>
      <w:r w:rsidR="00605DBA">
        <w:t>2</w:t>
      </w:r>
      <w:r w:rsidR="003B5A96" w:rsidRPr="00F415A3">
        <w:t xml:space="preserve">, </w:t>
      </w:r>
      <w:r w:rsidR="00BA3386">
        <w:t xml:space="preserve">кадастровый номер </w:t>
      </w:r>
      <w:r w:rsidR="00BA3386" w:rsidRPr="00C93FAC">
        <w:t>76:20:</w:t>
      </w:r>
      <w:r w:rsidR="00605DBA" w:rsidRPr="00605DBA">
        <w:t>010509</w:t>
      </w:r>
      <w:r w:rsidR="00BA3386" w:rsidRPr="00C93FAC">
        <w:t>:</w:t>
      </w:r>
      <w:r w:rsidR="00605DBA">
        <w:t>2373, 76:20:010509:2372</w:t>
      </w:r>
      <w:r w:rsidR="00BA3386">
        <w:t xml:space="preserve">, </w:t>
      </w:r>
      <w:r w:rsidR="003B5A96" w:rsidRPr="00F415A3">
        <w:t>расположенн</w:t>
      </w:r>
      <w:r w:rsidR="00605DBA">
        <w:t>ые</w:t>
      </w:r>
      <w:r w:rsidR="003B5A96" w:rsidRPr="00DD60B2">
        <w:t xml:space="preserve"> по адресу: </w:t>
      </w:r>
      <w:r w:rsidR="003B5A96" w:rsidRPr="00652D3F">
        <w:rPr>
          <w:b/>
        </w:rPr>
        <w:t xml:space="preserve">Ярославская область, </w:t>
      </w:r>
      <w:proofErr w:type="gramStart"/>
      <w:r w:rsidR="003B5A96" w:rsidRPr="00652D3F">
        <w:rPr>
          <w:b/>
        </w:rPr>
        <w:t>г</w:t>
      </w:r>
      <w:proofErr w:type="gramEnd"/>
      <w:r w:rsidR="003B5A96" w:rsidRPr="00652D3F">
        <w:rPr>
          <w:b/>
        </w:rPr>
        <w:t xml:space="preserve">. Рыбинск, </w:t>
      </w:r>
      <w:proofErr w:type="spellStart"/>
      <w:r w:rsidR="00605DBA">
        <w:rPr>
          <w:b/>
        </w:rPr>
        <w:t>наб</w:t>
      </w:r>
      <w:proofErr w:type="spellEnd"/>
      <w:r w:rsidR="003B5A96" w:rsidRPr="00652D3F">
        <w:rPr>
          <w:b/>
        </w:rPr>
        <w:t xml:space="preserve">. </w:t>
      </w:r>
      <w:r w:rsidR="00605DBA">
        <w:rPr>
          <w:b/>
        </w:rPr>
        <w:t>Космонавтов</w:t>
      </w:r>
      <w:r w:rsidR="003B5A96" w:rsidRPr="00652D3F">
        <w:rPr>
          <w:b/>
        </w:rPr>
        <w:t>, д. 9</w:t>
      </w:r>
      <w:r w:rsidR="00605DBA">
        <w:rPr>
          <w:b/>
        </w:rPr>
        <w:t>а</w:t>
      </w:r>
      <w:r w:rsidR="003B5A96" w:rsidRPr="00652D3F">
        <w:rPr>
          <w:b/>
        </w:rPr>
        <w:t xml:space="preserve">, </w:t>
      </w:r>
      <w:proofErr w:type="spellStart"/>
      <w:r w:rsidR="003B5A96" w:rsidRPr="00652D3F">
        <w:rPr>
          <w:b/>
        </w:rPr>
        <w:t>пом</w:t>
      </w:r>
      <w:proofErr w:type="spellEnd"/>
      <w:r w:rsidR="003B5A96" w:rsidRPr="00652D3F">
        <w:rPr>
          <w:b/>
        </w:rPr>
        <w:t xml:space="preserve">. </w:t>
      </w:r>
      <w:proofErr w:type="gramStart"/>
      <w:r w:rsidR="00605DBA">
        <w:rPr>
          <w:b/>
          <w:lang w:val="en-US"/>
        </w:rPr>
        <w:t>II</w:t>
      </w:r>
      <w:r w:rsidR="00605DBA">
        <w:rPr>
          <w:b/>
        </w:rPr>
        <w:t xml:space="preserve">, </w:t>
      </w:r>
      <w:proofErr w:type="spellStart"/>
      <w:r w:rsidR="00605DBA">
        <w:rPr>
          <w:b/>
        </w:rPr>
        <w:t>пом</w:t>
      </w:r>
      <w:proofErr w:type="spellEnd"/>
      <w:r w:rsidR="00605DBA">
        <w:rPr>
          <w:b/>
        </w:rPr>
        <w:t>.</w:t>
      </w:r>
      <w:proofErr w:type="gramEnd"/>
      <w:r w:rsidR="00605DBA">
        <w:rPr>
          <w:b/>
        </w:rPr>
        <w:t xml:space="preserve"> </w:t>
      </w:r>
      <w:r w:rsidR="00605DBA">
        <w:rPr>
          <w:b/>
          <w:lang w:val="en-US"/>
        </w:rPr>
        <w:t>III</w:t>
      </w:r>
      <w:r w:rsidR="003B5A96">
        <w:rPr>
          <w:b/>
        </w:rPr>
        <w:t xml:space="preserve">. </w:t>
      </w:r>
    </w:p>
    <w:p w:rsidR="003B5A96" w:rsidRPr="00652D3F" w:rsidRDefault="003B5A96" w:rsidP="003B5A96">
      <w:pPr>
        <w:ind w:firstLine="708"/>
        <w:jc w:val="both"/>
        <w:rPr>
          <w:b/>
        </w:rPr>
      </w:pPr>
      <w:r w:rsidRPr="008E18F3">
        <w:t xml:space="preserve">Земельный участок: в </w:t>
      </w:r>
      <w:r>
        <w:t>аренду</w:t>
      </w:r>
      <w:r w:rsidRPr="008E18F3">
        <w:t>.</w:t>
      </w:r>
    </w:p>
    <w:p w:rsidR="003B5A96" w:rsidRPr="00685AAD" w:rsidRDefault="003B5A96" w:rsidP="003B5A96">
      <w:pPr>
        <w:ind w:firstLine="708"/>
        <w:jc w:val="both"/>
        <w:rPr>
          <w:color w:val="000000"/>
        </w:rPr>
      </w:pPr>
      <w:r w:rsidRPr="00DD60B2">
        <w:tab/>
        <w:t>Ограничение (обременение</w:t>
      </w:r>
      <w:r w:rsidRPr="00685AAD">
        <w:t>):</w:t>
      </w:r>
    </w:p>
    <w:p w:rsidR="00DD4C23" w:rsidRDefault="003B5A96" w:rsidP="003B5A96">
      <w:pPr>
        <w:ind w:firstLine="708"/>
        <w:jc w:val="both"/>
      </w:pPr>
      <w:r w:rsidRPr="00685AAD">
        <w:rPr>
          <w:b/>
        </w:rPr>
        <w:t xml:space="preserve"> </w:t>
      </w:r>
      <w:r w:rsidRPr="00685AAD">
        <w:t>- использование объекта в соответствии с Правилами землепользования и застройки городского округа город Рыбинск, утвержденными решением Муниципального Совета городского округа город Рыбинск от 29.07.2010 № 40.</w:t>
      </w:r>
    </w:p>
    <w:p w:rsidR="00563933" w:rsidRDefault="00563933" w:rsidP="00F932AD">
      <w:pPr>
        <w:autoSpaceDE w:val="0"/>
        <w:autoSpaceDN w:val="0"/>
        <w:ind w:firstLine="709"/>
        <w:jc w:val="both"/>
        <w:rPr>
          <w:iCs/>
          <w:color w:val="000000"/>
        </w:rPr>
      </w:pPr>
      <w:r w:rsidRPr="00685AAD">
        <w:rPr>
          <w:b/>
          <w:bCs/>
        </w:rPr>
        <w:t xml:space="preserve">Способ приватизации: </w:t>
      </w:r>
      <w:r w:rsidRPr="00685AAD">
        <w:rPr>
          <w:bCs/>
        </w:rPr>
        <w:t>продажа на аукционе в</w:t>
      </w:r>
      <w:r w:rsidRPr="00685AAD">
        <w:rPr>
          <w:b/>
          <w:bCs/>
        </w:rPr>
        <w:t xml:space="preserve"> </w:t>
      </w:r>
      <w:r w:rsidR="003940EC" w:rsidRPr="00685AAD">
        <w:rPr>
          <w:iCs/>
        </w:rPr>
        <w:t>электронной форме, открытый</w:t>
      </w:r>
      <w:r w:rsidRPr="00685AAD">
        <w:rPr>
          <w:iCs/>
        </w:rPr>
        <w:t xml:space="preserve"> по составу участников и по </w:t>
      </w:r>
      <w:r w:rsidRPr="00685AAD">
        <w:rPr>
          <w:iCs/>
          <w:color w:val="000000"/>
        </w:rPr>
        <w:t>форме подачи предложения о цене имущества.</w:t>
      </w:r>
    </w:p>
    <w:p w:rsidR="00533E01" w:rsidRPr="0047347D" w:rsidRDefault="00533E01" w:rsidP="00533E01">
      <w:pPr>
        <w:pStyle w:val="a"/>
        <w:numPr>
          <w:ilvl w:val="0"/>
          <w:numId w:val="0"/>
        </w:numPr>
        <w:spacing w:before="0"/>
        <w:ind w:firstLine="720"/>
        <w:rPr>
          <w:sz w:val="24"/>
        </w:rPr>
      </w:pPr>
      <w:r w:rsidRPr="00685AAD">
        <w:rPr>
          <w:b/>
          <w:sz w:val="24"/>
        </w:rPr>
        <w:t>Начальная цена недвижимого имущества</w:t>
      </w:r>
      <w:r w:rsidRPr="00DD60B2">
        <w:rPr>
          <w:b/>
          <w:sz w:val="24"/>
        </w:rPr>
        <w:t xml:space="preserve">: </w:t>
      </w:r>
      <w:r w:rsidR="00E459F1">
        <w:rPr>
          <w:b/>
          <w:sz w:val="24"/>
        </w:rPr>
        <w:t>5 130 000</w:t>
      </w:r>
      <w:r w:rsidR="00F95B6C">
        <w:rPr>
          <w:b/>
          <w:sz w:val="24"/>
        </w:rPr>
        <w:t>,00</w:t>
      </w:r>
      <w:r>
        <w:rPr>
          <w:b/>
          <w:sz w:val="24"/>
        </w:rPr>
        <w:t xml:space="preserve"> </w:t>
      </w:r>
      <w:r w:rsidRPr="009D0760">
        <w:rPr>
          <w:b/>
          <w:sz w:val="24"/>
        </w:rPr>
        <w:t xml:space="preserve"> </w:t>
      </w:r>
      <w:r w:rsidRPr="0047347D">
        <w:rPr>
          <w:sz w:val="24"/>
        </w:rPr>
        <w:t>рубл</w:t>
      </w:r>
      <w:r>
        <w:rPr>
          <w:sz w:val="24"/>
        </w:rPr>
        <w:t>ей</w:t>
      </w:r>
      <w:r w:rsidRPr="0047347D">
        <w:rPr>
          <w:sz w:val="24"/>
        </w:rPr>
        <w:t>, в т.ч. НДС.</w:t>
      </w:r>
    </w:p>
    <w:p w:rsidR="00533E01" w:rsidRPr="0047347D" w:rsidRDefault="00533E01" w:rsidP="00533E01">
      <w:pPr>
        <w:ind w:firstLine="720"/>
        <w:jc w:val="both"/>
        <w:rPr>
          <w:bCs/>
        </w:rPr>
      </w:pPr>
      <w:r w:rsidRPr="0047347D">
        <w:rPr>
          <w:b/>
          <w:bCs/>
        </w:rPr>
        <w:t xml:space="preserve">Величина задатка:  </w:t>
      </w:r>
      <w:r w:rsidR="00E459F1">
        <w:rPr>
          <w:b/>
          <w:bCs/>
        </w:rPr>
        <w:t>513 000</w:t>
      </w:r>
      <w:r>
        <w:rPr>
          <w:b/>
          <w:bCs/>
        </w:rPr>
        <w:t>,00</w:t>
      </w:r>
      <w:r w:rsidRPr="009D0760">
        <w:rPr>
          <w:b/>
        </w:rPr>
        <w:t xml:space="preserve"> </w:t>
      </w:r>
      <w:r w:rsidRPr="0047347D">
        <w:rPr>
          <w:bCs/>
        </w:rPr>
        <w:t>рублей</w:t>
      </w:r>
      <w:r w:rsidRPr="0047347D">
        <w:rPr>
          <w:b/>
          <w:bCs/>
        </w:rPr>
        <w:t xml:space="preserve"> </w:t>
      </w:r>
      <w:r>
        <w:rPr>
          <w:bCs/>
        </w:rPr>
        <w:t>(1</w:t>
      </w:r>
      <w:r w:rsidRPr="0047347D">
        <w:rPr>
          <w:bCs/>
        </w:rPr>
        <w:t>0% от начальной цены имущества).</w:t>
      </w:r>
    </w:p>
    <w:p w:rsidR="00533E01" w:rsidRPr="0047347D" w:rsidRDefault="00533E01" w:rsidP="00533E01">
      <w:pPr>
        <w:ind w:firstLine="720"/>
        <w:jc w:val="both"/>
        <w:rPr>
          <w:b/>
          <w:bCs/>
        </w:rPr>
      </w:pPr>
      <w:r w:rsidRPr="0047347D">
        <w:rPr>
          <w:b/>
          <w:bCs/>
        </w:rPr>
        <w:t>Шаг аукциона:</w:t>
      </w:r>
      <w:r w:rsidRPr="0047347D">
        <w:rPr>
          <w:bCs/>
        </w:rPr>
        <w:t xml:space="preserve">  </w:t>
      </w:r>
      <w:r w:rsidR="00E459F1" w:rsidRPr="00E459F1">
        <w:rPr>
          <w:b/>
          <w:bCs/>
        </w:rPr>
        <w:t>256 500</w:t>
      </w:r>
      <w:r w:rsidRPr="00533E01">
        <w:rPr>
          <w:b/>
          <w:bCs/>
        </w:rPr>
        <w:t>,00</w:t>
      </w:r>
      <w:r w:rsidRPr="009D0760">
        <w:rPr>
          <w:b/>
        </w:rPr>
        <w:t xml:space="preserve"> </w:t>
      </w:r>
      <w:r w:rsidRPr="0047347D">
        <w:rPr>
          <w:bCs/>
        </w:rPr>
        <w:t>рубл</w:t>
      </w:r>
      <w:r>
        <w:rPr>
          <w:bCs/>
        </w:rPr>
        <w:t>ей</w:t>
      </w:r>
      <w:r w:rsidRPr="0047347D">
        <w:rPr>
          <w:bCs/>
        </w:rPr>
        <w:t xml:space="preserve"> (</w:t>
      </w:r>
      <w:r w:rsidRPr="0047347D">
        <w:t>5 % от начальной цены имущества).</w:t>
      </w:r>
    </w:p>
    <w:p w:rsidR="00533E01" w:rsidRDefault="00533E01" w:rsidP="009B2BB2">
      <w:pPr>
        <w:ind w:firstLine="720"/>
        <w:jc w:val="both"/>
      </w:pPr>
      <w:r w:rsidRPr="0047347D">
        <w:rPr>
          <w:b/>
        </w:rPr>
        <w:t xml:space="preserve">Возмещение затрат на организацию и проведение приватизации: </w:t>
      </w:r>
      <w:r w:rsidR="000814DC">
        <w:rPr>
          <w:b/>
        </w:rPr>
        <w:t>62 569,88</w:t>
      </w:r>
      <w:r w:rsidRPr="009D0760">
        <w:rPr>
          <w:b/>
        </w:rPr>
        <w:t xml:space="preserve"> </w:t>
      </w:r>
      <w:r w:rsidRPr="0047347D">
        <w:t>рублей,</w:t>
      </w:r>
      <w:r w:rsidRPr="00685AAD">
        <w:t xml:space="preserve"> без НДС.</w:t>
      </w:r>
    </w:p>
    <w:p w:rsidR="009B2BB2" w:rsidRPr="00685AAD" w:rsidRDefault="009B2BB2" w:rsidP="009B2BB2">
      <w:pPr>
        <w:pStyle w:val="a"/>
        <w:numPr>
          <w:ilvl w:val="0"/>
          <w:numId w:val="0"/>
        </w:numPr>
        <w:tabs>
          <w:tab w:val="left" w:pos="0"/>
          <w:tab w:val="left" w:pos="567"/>
        </w:tabs>
        <w:spacing w:before="0"/>
        <w:ind w:firstLine="720"/>
        <w:rPr>
          <w:sz w:val="24"/>
        </w:rPr>
      </w:pPr>
      <w:r w:rsidRPr="00685AAD">
        <w:rPr>
          <w:b/>
          <w:sz w:val="24"/>
        </w:rPr>
        <w:t xml:space="preserve">Аукцион проводится: </w:t>
      </w:r>
      <w:r w:rsidRPr="00685AAD">
        <w:rPr>
          <w:sz w:val="24"/>
        </w:rPr>
        <w:t>на электронной площадке</w:t>
      </w:r>
      <w:r w:rsidRPr="00685AAD">
        <w:rPr>
          <w:i/>
          <w:iCs/>
          <w:sz w:val="24"/>
        </w:rPr>
        <w:t xml:space="preserve"> </w:t>
      </w:r>
      <w:r w:rsidRPr="00685AAD">
        <w:rPr>
          <w:iCs/>
          <w:sz w:val="24"/>
        </w:rPr>
        <w:t>«</w:t>
      </w:r>
      <w:proofErr w:type="spellStart"/>
      <w:r w:rsidRPr="00685AAD">
        <w:rPr>
          <w:iCs/>
          <w:sz w:val="24"/>
        </w:rPr>
        <w:t>Сбербанк-АСТ</w:t>
      </w:r>
      <w:proofErr w:type="spellEnd"/>
      <w:r w:rsidRPr="00685AAD">
        <w:rPr>
          <w:iCs/>
          <w:sz w:val="24"/>
        </w:rPr>
        <w:t>»</w:t>
      </w:r>
      <w:r w:rsidRPr="00685AAD">
        <w:rPr>
          <w:sz w:val="24"/>
        </w:rPr>
        <w:t>, размещенной на сайте http://</w:t>
      </w:r>
      <w:proofErr w:type="spellStart"/>
      <w:r w:rsidRPr="00685AAD">
        <w:rPr>
          <w:sz w:val="24"/>
          <w:lang w:val="en-US"/>
        </w:rPr>
        <w:t>utp</w:t>
      </w:r>
      <w:proofErr w:type="spellEnd"/>
      <w:r w:rsidRPr="00685AAD">
        <w:rPr>
          <w:sz w:val="24"/>
        </w:rPr>
        <w:t>.</w:t>
      </w:r>
      <w:proofErr w:type="spellStart"/>
      <w:r w:rsidRPr="00685AAD">
        <w:rPr>
          <w:sz w:val="24"/>
        </w:rPr>
        <w:t>sberbank-ast.ru</w:t>
      </w:r>
      <w:proofErr w:type="spellEnd"/>
      <w:r w:rsidRPr="00685AAD">
        <w:rPr>
          <w:sz w:val="24"/>
        </w:rPr>
        <w:t xml:space="preserve"> в сети Интернет, в соответствии с требованиями статьи 32.1 Федерального закона от 21.12.2001г. № 178-ФЗ «О приватизации государственного и муниципального имущества», Положения об организации продажи государственного или муниципального имущества в электронной форме, утвержденного постановлением Правительства Российской Федерации от 27 августа 2012 года № 860, Регламента электронной площадки «</w:t>
      </w:r>
      <w:proofErr w:type="spellStart"/>
      <w:r w:rsidRPr="00685AAD">
        <w:rPr>
          <w:sz w:val="24"/>
        </w:rPr>
        <w:t>Сбербанк-АСТ</w:t>
      </w:r>
      <w:proofErr w:type="spellEnd"/>
      <w:r w:rsidRPr="00685AAD">
        <w:rPr>
          <w:sz w:val="24"/>
        </w:rPr>
        <w:t>» (далее – ЭП).</w:t>
      </w:r>
    </w:p>
    <w:p w:rsidR="009B2BB2" w:rsidRDefault="004F0A90" w:rsidP="009B2BB2">
      <w:pPr>
        <w:ind w:firstLine="720"/>
        <w:jc w:val="both"/>
      </w:pPr>
      <w:r w:rsidRPr="00923E5F">
        <w:rPr>
          <w:b/>
        </w:rPr>
        <w:t>Форма подачи предложений о цене имущества:</w:t>
      </w:r>
      <w:r>
        <w:t xml:space="preserve"> открытая.</w:t>
      </w:r>
    </w:p>
    <w:p w:rsidR="004F0A90" w:rsidRPr="00EF2A47" w:rsidRDefault="004F0A90" w:rsidP="004F0A90">
      <w:pPr>
        <w:pStyle w:val="3"/>
        <w:spacing w:after="0"/>
        <w:ind w:firstLine="709"/>
        <w:jc w:val="both"/>
        <w:rPr>
          <w:b/>
          <w:sz w:val="24"/>
          <w:szCs w:val="24"/>
        </w:rPr>
      </w:pPr>
      <w:r w:rsidRPr="00685AAD">
        <w:rPr>
          <w:b/>
          <w:sz w:val="24"/>
          <w:szCs w:val="24"/>
        </w:rPr>
        <w:t>Заявки и документы претендентов на участие в торгах принимаются:</w:t>
      </w:r>
      <w:r w:rsidRPr="00685AAD">
        <w:rPr>
          <w:sz w:val="24"/>
          <w:szCs w:val="24"/>
        </w:rPr>
        <w:t xml:space="preserve"> в </w:t>
      </w:r>
      <w:r w:rsidRPr="00685AAD">
        <w:rPr>
          <w:color w:val="000000"/>
          <w:sz w:val="24"/>
          <w:szCs w:val="24"/>
        </w:rPr>
        <w:t xml:space="preserve">электронной форме посредством системы электронного документооборота на сайте ЭП, </w:t>
      </w:r>
      <w:hyperlink r:id="rId10" w:history="1">
        <w:r w:rsidRPr="00685AAD">
          <w:rPr>
            <w:rStyle w:val="a8"/>
            <w:color w:val="000000"/>
            <w:sz w:val="24"/>
            <w:szCs w:val="24"/>
          </w:rPr>
          <w:t>http://utp.sberbank-ast.ru</w:t>
        </w:r>
      </w:hyperlink>
      <w:r w:rsidRPr="00685AAD">
        <w:rPr>
          <w:color w:val="000000"/>
          <w:sz w:val="24"/>
          <w:szCs w:val="24"/>
        </w:rPr>
        <w:t>, через оператора ЭП, в соответствии с регламентом</w:t>
      </w:r>
      <w:r w:rsidRPr="003105CB">
        <w:rPr>
          <w:color w:val="000000"/>
          <w:sz w:val="24"/>
          <w:szCs w:val="24"/>
        </w:rPr>
        <w:t xml:space="preserve"> ЭП</w:t>
      </w:r>
      <w:r>
        <w:rPr>
          <w:b/>
          <w:sz w:val="24"/>
          <w:szCs w:val="24"/>
        </w:rPr>
        <w:t xml:space="preserve">, с </w:t>
      </w:r>
      <w:r w:rsidRPr="00EF2A47">
        <w:rPr>
          <w:b/>
          <w:sz w:val="24"/>
          <w:szCs w:val="24"/>
        </w:rPr>
        <w:t xml:space="preserve"> час</w:t>
      </w:r>
      <w:proofErr w:type="gramStart"/>
      <w:r w:rsidRPr="00EF2A47">
        <w:rPr>
          <w:b/>
          <w:sz w:val="24"/>
          <w:szCs w:val="24"/>
        </w:rPr>
        <w:t>.</w:t>
      </w:r>
      <w:proofErr w:type="gramEnd"/>
      <w:r w:rsidRPr="00EF2A47">
        <w:rPr>
          <w:b/>
          <w:sz w:val="24"/>
          <w:szCs w:val="24"/>
        </w:rPr>
        <w:t xml:space="preserve">  </w:t>
      </w:r>
      <w:proofErr w:type="gramStart"/>
      <w:r w:rsidRPr="00EF2A47">
        <w:rPr>
          <w:b/>
          <w:sz w:val="24"/>
          <w:szCs w:val="24"/>
        </w:rPr>
        <w:t>м</w:t>
      </w:r>
      <w:proofErr w:type="gramEnd"/>
      <w:r w:rsidRPr="00EF2A47">
        <w:rPr>
          <w:b/>
          <w:sz w:val="24"/>
          <w:szCs w:val="24"/>
        </w:rPr>
        <w:t xml:space="preserve">ин. </w:t>
      </w:r>
      <w:r>
        <w:rPr>
          <w:b/>
          <w:sz w:val="24"/>
          <w:szCs w:val="24"/>
        </w:rPr>
        <w:t xml:space="preserve"> </w:t>
      </w:r>
      <w:r w:rsidRPr="00EF2A47">
        <w:rPr>
          <w:b/>
          <w:sz w:val="24"/>
          <w:szCs w:val="24"/>
        </w:rPr>
        <w:t xml:space="preserve"> </w:t>
      </w:r>
      <w:proofErr w:type="spellStart"/>
      <w:r>
        <w:rPr>
          <w:b/>
          <w:sz w:val="24"/>
          <w:szCs w:val="24"/>
        </w:rPr>
        <w:t>__</w:t>
      </w:r>
      <w:r w:rsidRPr="00EF2A47">
        <w:rPr>
          <w:b/>
          <w:sz w:val="24"/>
          <w:szCs w:val="24"/>
        </w:rPr>
        <w:t>года</w:t>
      </w:r>
      <w:proofErr w:type="spellEnd"/>
      <w:r w:rsidRPr="00EF2A47">
        <w:rPr>
          <w:b/>
          <w:sz w:val="24"/>
          <w:szCs w:val="24"/>
        </w:rPr>
        <w:t xml:space="preserve"> по  час.  мин.  </w:t>
      </w:r>
      <w:proofErr w:type="spellStart"/>
      <w:r>
        <w:rPr>
          <w:b/>
          <w:sz w:val="24"/>
          <w:szCs w:val="24"/>
        </w:rPr>
        <w:t>____</w:t>
      </w:r>
      <w:r w:rsidRPr="00EF2A47">
        <w:rPr>
          <w:b/>
          <w:sz w:val="24"/>
          <w:szCs w:val="24"/>
        </w:rPr>
        <w:t>года</w:t>
      </w:r>
      <w:proofErr w:type="spellEnd"/>
      <w:r w:rsidRPr="00EF2A47">
        <w:rPr>
          <w:b/>
          <w:sz w:val="24"/>
          <w:szCs w:val="24"/>
        </w:rPr>
        <w:t xml:space="preserve"> (время Московское).</w:t>
      </w:r>
    </w:p>
    <w:p w:rsidR="004F0A90" w:rsidRPr="0056055D" w:rsidRDefault="004F0A90" w:rsidP="004F0A90">
      <w:pPr>
        <w:ind w:firstLine="720"/>
        <w:jc w:val="both"/>
        <w:rPr>
          <w:b/>
        </w:rPr>
      </w:pPr>
      <w:r w:rsidRPr="0056055D">
        <w:rPr>
          <w:b/>
        </w:rPr>
        <w:t>Для участия в аукционе претендент вносит задаток.</w:t>
      </w:r>
    </w:p>
    <w:p w:rsidR="004F0A90" w:rsidRPr="00614243" w:rsidRDefault="004F0A90" w:rsidP="004F0A90">
      <w:pPr>
        <w:ind w:firstLine="720"/>
        <w:jc w:val="both"/>
        <w:rPr>
          <w:b/>
        </w:rPr>
      </w:pPr>
      <w:r w:rsidRPr="0056055D">
        <w:rPr>
          <w:b/>
          <w:u w:val="single"/>
        </w:rPr>
        <w:t>Задаток в безналичной форме должен поступить</w:t>
      </w:r>
      <w:r w:rsidRPr="00E840B8">
        <w:rPr>
          <w:b/>
          <w:color w:val="000000"/>
          <w:u w:val="single"/>
        </w:rPr>
        <w:t xml:space="preserve">: </w:t>
      </w:r>
      <w:r>
        <w:rPr>
          <w:b/>
          <w:color w:val="000000"/>
        </w:rPr>
        <w:t xml:space="preserve">  </w:t>
      </w:r>
      <w:r w:rsidRPr="00E840B8">
        <w:rPr>
          <w:b/>
          <w:color w:val="000000"/>
        </w:rPr>
        <w:t>АО «Сбербан</w:t>
      </w:r>
      <w:proofErr w:type="gramStart"/>
      <w:r w:rsidRPr="00E840B8">
        <w:rPr>
          <w:b/>
          <w:color w:val="000000"/>
        </w:rPr>
        <w:t>к-</w:t>
      </w:r>
      <w:proofErr w:type="gramEnd"/>
      <w:r w:rsidRPr="00E840B8">
        <w:rPr>
          <w:b/>
          <w:color w:val="000000"/>
        </w:rPr>
        <w:t xml:space="preserve"> АСТ</w:t>
      </w:r>
      <w:r w:rsidRPr="00E840B8">
        <w:rPr>
          <w:color w:val="000000"/>
        </w:rPr>
        <w:t>»</w:t>
      </w:r>
      <w:r w:rsidRPr="00E840B8">
        <w:rPr>
          <w:i/>
          <w:color w:val="000000"/>
        </w:rPr>
        <w:t xml:space="preserve">, </w:t>
      </w:r>
      <w:r w:rsidRPr="00E840B8">
        <w:rPr>
          <w:b/>
          <w:i/>
          <w:color w:val="000000"/>
        </w:rPr>
        <w:t>БИК 044</w:t>
      </w:r>
      <w:r>
        <w:rPr>
          <w:b/>
          <w:i/>
          <w:color w:val="000000"/>
        </w:rPr>
        <w:t>525225, ИНН 7707308480, КПП 7704</w:t>
      </w:r>
      <w:r w:rsidRPr="00E840B8">
        <w:rPr>
          <w:b/>
          <w:i/>
          <w:color w:val="000000"/>
        </w:rPr>
        <w:t>01001</w:t>
      </w:r>
      <w:r w:rsidRPr="00E840B8">
        <w:rPr>
          <w:b/>
          <w:color w:val="000000"/>
        </w:rPr>
        <w:t xml:space="preserve">, </w:t>
      </w:r>
      <w:proofErr w:type="spellStart"/>
      <w:r w:rsidRPr="00E840B8">
        <w:rPr>
          <w:b/>
          <w:color w:val="000000"/>
        </w:rPr>
        <w:t>кор</w:t>
      </w:r>
      <w:proofErr w:type="spellEnd"/>
      <w:r w:rsidRPr="00E840B8">
        <w:rPr>
          <w:b/>
          <w:color w:val="000000"/>
        </w:rPr>
        <w:t xml:space="preserve">. счет № 30101810400000000225,  </w:t>
      </w:r>
      <w:proofErr w:type="spellStart"/>
      <w:r w:rsidRPr="00E840B8">
        <w:rPr>
          <w:b/>
          <w:color w:val="000000"/>
        </w:rPr>
        <w:t>р</w:t>
      </w:r>
      <w:proofErr w:type="spellEnd"/>
      <w:r w:rsidRPr="00E840B8">
        <w:rPr>
          <w:b/>
          <w:color w:val="000000"/>
        </w:rPr>
        <w:t xml:space="preserve">/счет </w:t>
      </w:r>
      <w:r w:rsidRPr="00614243">
        <w:rPr>
          <w:b/>
        </w:rPr>
        <w:t xml:space="preserve">40702810300020038047 </w:t>
      </w:r>
      <w:r w:rsidRPr="00EF2A47">
        <w:rPr>
          <w:b/>
        </w:rPr>
        <w:t xml:space="preserve">не позднее </w:t>
      </w:r>
      <w:r>
        <w:rPr>
          <w:b/>
        </w:rPr>
        <w:t>_____ года</w:t>
      </w:r>
      <w:r w:rsidRPr="00EF2A47">
        <w:rPr>
          <w:b/>
        </w:rPr>
        <w:t xml:space="preserve">. </w:t>
      </w:r>
    </w:p>
    <w:p w:rsidR="004F0A90" w:rsidRPr="0056055D" w:rsidRDefault="004F0A90" w:rsidP="004F0A90">
      <w:pPr>
        <w:ind w:firstLine="709"/>
        <w:jc w:val="both"/>
      </w:pPr>
      <w:r w:rsidRPr="0056055D">
        <w:rPr>
          <w:b/>
        </w:rPr>
        <w:t xml:space="preserve">Назначение платежа: </w:t>
      </w:r>
      <w:r w:rsidRPr="0056055D">
        <w:t>задаток за участие в аукционе</w:t>
      </w:r>
      <w:r>
        <w:t>, НДС не облагается.</w:t>
      </w:r>
      <w:r w:rsidRPr="0056055D">
        <w:t xml:space="preserve">                                                                                                         </w:t>
      </w:r>
    </w:p>
    <w:p w:rsidR="004F0A90" w:rsidRDefault="004F0A90" w:rsidP="004F0A90">
      <w:pPr>
        <w:ind w:firstLine="720"/>
        <w:jc w:val="both"/>
        <w:rPr>
          <w:b/>
        </w:rPr>
      </w:pPr>
      <w:r w:rsidRPr="00EF2A47">
        <w:rPr>
          <w:b/>
        </w:rPr>
        <w:t xml:space="preserve">Определение участников аукциона состоится: </w:t>
      </w:r>
      <w:r>
        <w:rPr>
          <w:b/>
        </w:rPr>
        <w:t>______ года.</w:t>
      </w:r>
      <w:r w:rsidRPr="00EF2A47">
        <w:rPr>
          <w:b/>
        </w:rPr>
        <w:t xml:space="preserve"> </w:t>
      </w:r>
    </w:p>
    <w:p w:rsidR="004F0A90" w:rsidRDefault="004F0A90" w:rsidP="004F0A90">
      <w:pPr>
        <w:ind w:firstLine="720"/>
        <w:jc w:val="both"/>
      </w:pPr>
      <w:r>
        <w:t>Определение участников аукциона осуществляется аукционной комиссией.</w:t>
      </w:r>
    </w:p>
    <w:p w:rsidR="004F0A90" w:rsidRDefault="004F0A90" w:rsidP="004F0A90">
      <w:pPr>
        <w:ind w:firstLine="720"/>
        <w:jc w:val="both"/>
      </w:pPr>
      <w:r>
        <w:t>Аукционная комиссия формируется организатором торгов.</w:t>
      </w:r>
    </w:p>
    <w:p w:rsidR="004F0A90" w:rsidRPr="00395985" w:rsidRDefault="004F0A90" w:rsidP="004F0A90">
      <w:pPr>
        <w:ind w:firstLine="720"/>
        <w:jc w:val="both"/>
      </w:pPr>
      <w:r>
        <w:lastRenderedPageBreak/>
        <w:t>Результаты определения участников торгов отражаются в протоколе, который формируется организатором торгов, подписывается всеми присутствующими на заседании членами комиссии (протокол может быть подписан с использованием усиленной квалифицированной электронной подписи при наличии технической возможности) и размещается на сайте электронной площадки и в ГИС Торги (при наличии технической возможности).</w:t>
      </w:r>
    </w:p>
    <w:p w:rsidR="004F0A90" w:rsidRDefault="004F0A90" w:rsidP="004F0A90">
      <w:pPr>
        <w:ind w:firstLine="720"/>
        <w:jc w:val="both"/>
      </w:pPr>
      <w:r>
        <w:t xml:space="preserve">С момента размещения на сайте электронной площадки и в ГИС Торги протокола определения участников </w:t>
      </w:r>
      <w:proofErr w:type="gramStart"/>
      <w:r>
        <w:t>торгов</w:t>
      </w:r>
      <w:proofErr w:type="gramEnd"/>
      <w:r>
        <w:t xml:space="preserve"> допущенные до участия претенденты признаются участниками торгов (далее – Участник).</w:t>
      </w:r>
    </w:p>
    <w:p w:rsidR="004F0A90" w:rsidRPr="00685AAD" w:rsidRDefault="004F0A90" w:rsidP="004F0A90">
      <w:pPr>
        <w:ind w:firstLine="709"/>
        <w:jc w:val="both"/>
      </w:pPr>
      <w:r w:rsidRPr="00685AAD">
        <w:rPr>
          <w:b/>
        </w:rPr>
        <w:t xml:space="preserve">Порядок определения победителей: </w:t>
      </w:r>
      <w:r w:rsidRPr="00685AAD">
        <w:t xml:space="preserve">победителем аукциона признается участник, предложивший наиболее высокую цену за объект продажи. </w:t>
      </w:r>
    </w:p>
    <w:p w:rsidR="004F0A90" w:rsidRPr="00614243" w:rsidRDefault="004F0A90" w:rsidP="004F0A90">
      <w:pPr>
        <w:pStyle w:val="21"/>
        <w:spacing w:after="0" w:line="240" w:lineRule="auto"/>
        <w:ind w:left="0" w:firstLine="709"/>
        <w:jc w:val="both"/>
        <w:rPr>
          <w:b/>
        </w:rPr>
      </w:pPr>
      <w:r w:rsidRPr="00614243">
        <w:rPr>
          <w:b/>
        </w:rPr>
        <w:t>Итоги аукциона подводятся:</w:t>
      </w:r>
      <w:r w:rsidRPr="00614243">
        <w:t xml:space="preserve"> </w:t>
      </w:r>
      <w:r>
        <w:t>____</w:t>
      </w:r>
      <w:r w:rsidRPr="009C76DF">
        <w:t xml:space="preserve"> </w:t>
      </w:r>
      <w:r w:rsidRPr="00614243">
        <w:rPr>
          <w:bCs/>
        </w:rPr>
        <w:t>года</w:t>
      </w:r>
      <w:r w:rsidRPr="00614243">
        <w:t>, непосредственно после проведения аукциона.</w:t>
      </w:r>
    </w:p>
    <w:p w:rsidR="006143A1" w:rsidRPr="00B554A7" w:rsidRDefault="006143A1" w:rsidP="006143A1">
      <w:pPr>
        <w:pStyle w:val="21"/>
        <w:spacing w:after="0" w:line="240" w:lineRule="auto"/>
        <w:ind w:left="0" w:firstLine="709"/>
        <w:jc w:val="both"/>
        <w:rPr>
          <w:b/>
          <w:color w:val="000000"/>
        </w:rPr>
      </w:pPr>
      <w:proofErr w:type="gramStart"/>
      <w:r w:rsidRPr="003105CB">
        <w:rPr>
          <w:b/>
          <w:color w:val="000000"/>
        </w:rPr>
        <w:t>Порядок ознакомления покупателей с иной информацией, условиями</w:t>
      </w:r>
      <w:r w:rsidRPr="003105CB">
        <w:rPr>
          <w:b/>
        </w:rPr>
        <w:t xml:space="preserve"> договора купли-продажи: </w:t>
      </w:r>
      <w:r w:rsidRPr="003105CB">
        <w:t>ознакомиться с информацией о проведении аукцион</w:t>
      </w:r>
      <w:r>
        <w:t>а</w:t>
      </w:r>
      <w:r w:rsidRPr="003105CB">
        <w:t>, проектом, условиями договора купли-продажи, формой заявки, иной информацией о проводим</w:t>
      </w:r>
      <w:r>
        <w:t>ом</w:t>
      </w:r>
      <w:r w:rsidRPr="003105CB">
        <w:t xml:space="preserve"> аукцион</w:t>
      </w:r>
      <w:r>
        <w:t>е</w:t>
      </w:r>
      <w:r w:rsidRPr="003105CB">
        <w:t xml:space="preserve">, а также с иными сведениями об имуществе, можно с момента начала приема заявок  на сайте </w:t>
      </w:r>
      <w:hyperlink r:id="rId11" w:history="1">
        <w:r w:rsidRPr="003105CB">
          <w:rPr>
            <w:rStyle w:val="a8"/>
          </w:rPr>
          <w:t>http://</w:t>
        </w:r>
        <w:r w:rsidRPr="003105CB">
          <w:rPr>
            <w:rStyle w:val="a8"/>
            <w:lang w:val="en-US"/>
          </w:rPr>
          <w:t>utp</w:t>
        </w:r>
        <w:r w:rsidRPr="003105CB">
          <w:rPr>
            <w:rStyle w:val="a8"/>
          </w:rPr>
          <w:t>.sberbank-ast.ru</w:t>
        </w:r>
      </w:hyperlink>
      <w:r w:rsidRPr="003105CB">
        <w:t xml:space="preserve">, а также в </w:t>
      </w:r>
      <w:r w:rsidRPr="003105CB">
        <w:rPr>
          <w:color w:val="000000"/>
        </w:rPr>
        <w:t xml:space="preserve">Департаменте имущественных и земельных отношений Администрации городского округа город Рыбинск </w:t>
      </w:r>
      <w:r w:rsidR="00967962">
        <w:rPr>
          <w:color w:val="000000"/>
        </w:rPr>
        <w:t>Ярославской области</w:t>
      </w:r>
      <w:proofErr w:type="gramEnd"/>
      <w:r w:rsidR="00967962">
        <w:rPr>
          <w:color w:val="000000"/>
        </w:rPr>
        <w:t xml:space="preserve"> </w:t>
      </w:r>
      <w:r w:rsidRPr="003105CB">
        <w:rPr>
          <w:color w:val="000000"/>
        </w:rPr>
        <w:t xml:space="preserve">по адресу: </w:t>
      </w:r>
      <w:proofErr w:type="gramStart"/>
      <w:r w:rsidRPr="003105CB">
        <w:rPr>
          <w:color w:val="000000"/>
        </w:rPr>
        <w:t>Ярославская область</w:t>
      </w:r>
      <w:r w:rsidRPr="0056055D">
        <w:rPr>
          <w:color w:val="000000"/>
        </w:rPr>
        <w:t xml:space="preserve">, г. Рыбинск, Крестовая </w:t>
      </w:r>
      <w:r w:rsidRPr="0056055D">
        <w:rPr>
          <w:bCs/>
          <w:color w:val="000000"/>
        </w:rPr>
        <w:t>ул., д. 77</w:t>
      </w:r>
      <w:r w:rsidRPr="0056055D">
        <w:rPr>
          <w:color w:val="000000"/>
        </w:rPr>
        <w:t>, каб.12, в рабочие дни недели с 8:00 до 12:12 часов, и с 13:00 до 16:00 часов, либо по телефон</w:t>
      </w:r>
      <w:r>
        <w:rPr>
          <w:color w:val="000000"/>
        </w:rPr>
        <w:t>ам</w:t>
      </w:r>
      <w:r w:rsidRPr="0056055D">
        <w:rPr>
          <w:color w:val="000000"/>
        </w:rPr>
        <w:t xml:space="preserve">: </w:t>
      </w:r>
      <w:r>
        <w:t>8 (4855) 20-44-74</w:t>
      </w:r>
      <w:r w:rsidRPr="0056055D">
        <w:t xml:space="preserve"> и на сайтах в сети «Интернет»: </w:t>
      </w:r>
      <w:proofErr w:type="spellStart"/>
      <w:r w:rsidRPr="0056055D">
        <w:rPr>
          <w:b/>
        </w:rPr>
        <w:t>www.torgi.gov.ru</w:t>
      </w:r>
      <w:proofErr w:type="spellEnd"/>
      <w:r w:rsidRPr="0056055D">
        <w:rPr>
          <w:b/>
        </w:rPr>
        <w:t xml:space="preserve">, </w:t>
      </w:r>
      <w:proofErr w:type="spellStart"/>
      <w:r w:rsidRPr="0056055D">
        <w:rPr>
          <w:b/>
        </w:rPr>
        <w:t>www.rybinsk.ru</w:t>
      </w:r>
      <w:proofErr w:type="spellEnd"/>
      <w:r w:rsidRPr="0056055D">
        <w:rPr>
          <w:b/>
        </w:rPr>
        <w:t xml:space="preserve">, </w:t>
      </w:r>
      <w:hyperlink r:id="rId12" w:history="1">
        <w:r w:rsidRPr="00B554A7">
          <w:rPr>
            <w:rStyle w:val="a8"/>
            <w:b/>
            <w:color w:val="000000"/>
            <w:u w:val="none"/>
          </w:rPr>
          <w:t>www.torgi-rybinsk.ru</w:t>
        </w:r>
      </w:hyperlink>
      <w:r w:rsidRPr="00B554A7">
        <w:rPr>
          <w:b/>
          <w:color w:val="000000"/>
        </w:rPr>
        <w:t>.</w:t>
      </w:r>
      <w:proofErr w:type="gramEnd"/>
    </w:p>
    <w:p w:rsidR="006143A1" w:rsidRPr="0056055D" w:rsidRDefault="006143A1" w:rsidP="006143A1">
      <w:pPr>
        <w:pStyle w:val="21"/>
        <w:spacing w:after="0" w:line="240" w:lineRule="auto"/>
        <w:ind w:left="0" w:firstLine="709"/>
        <w:jc w:val="both"/>
        <w:rPr>
          <w:rFonts w:eastAsia="Calibri"/>
          <w:bCs/>
        </w:rPr>
      </w:pPr>
      <w:r w:rsidRPr="0056055D">
        <w:rPr>
          <w:b/>
        </w:rPr>
        <w:t xml:space="preserve">Ограничения участия отдельных категорий физических и юридических лиц, в приватизации имущества: </w:t>
      </w:r>
      <w:r w:rsidRPr="0056055D">
        <w:t>п</w:t>
      </w:r>
      <w:r w:rsidRPr="0056055D">
        <w:rPr>
          <w:rFonts w:eastAsia="Calibri"/>
          <w:bCs/>
        </w:rPr>
        <w:t xml:space="preserve">окупателями приватизируемого имущества  могут быть любые физические и юридические лица, за исключением: </w:t>
      </w:r>
    </w:p>
    <w:p w:rsidR="006143A1" w:rsidRPr="00CA46FB" w:rsidRDefault="006143A1" w:rsidP="006143A1">
      <w:pPr>
        <w:pStyle w:val="af3"/>
        <w:ind w:firstLine="709"/>
        <w:jc w:val="both"/>
        <w:rPr>
          <w:rFonts w:ascii="Times New Roman" w:eastAsia="Calibri" w:hAnsi="Times New Roman"/>
          <w:sz w:val="24"/>
          <w:szCs w:val="24"/>
        </w:rPr>
      </w:pPr>
      <w:r w:rsidRPr="00CA46FB">
        <w:rPr>
          <w:rFonts w:ascii="Times New Roman" w:eastAsia="Calibri" w:hAnsi="Times New Roman"/>
          <w:sz w:val="24"/>
          <w:szCs w:val="24"/>
        </w:rPr>
        <w:t>- государственных и муниципальных унитарных предприятий, государственных и муниципальных учреждений;</w:t>
      </w:r>
    </w:p>
    <w:p w:rsidR="006143A1" w:rsidRPr="00CA46FB" w:rsidRDefault="006143A1" w:rsidP="006143A1">
      <w:pPr>
        <w:pStyle w:val="af3"/>
        <w:ind w:firstLine="709"/>
        <w:jc w:val="both"/>
        <w:rPr>
          <w:rFonts w:ascii="Times New Roman" w:eastAsia="Calibri" w:hAnsi="Times New Roman"/>
          <w:sz w:val="24"/>
          <w:szCs w:val="24"/>
        </w:rPr>
      </w:pPr>
      <w:r w:rsidRPr="00CA46FB">
        <w:rPr>
          <w:rFonts w:ascii="Times New Roman" w:eastAsia="Calibri" w:hAnsi="Times New Roman"/>
          <w:sz w:val="24"/>
          <w:szCs w:val="24"/>
        </w:rPr>
        <w:t xml:space="preserve">-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r:id="rId13" w:history="1">
        <w:r w:rsidRPr="00CA46FB">
          <w:rPr>
            <w:rFonts w:ascii="Times New Roman" w:eastAsia="Calibri" w:hAnsi="Times New Roman"/>
            <w:sz w:val="24"/>
            <w:szCs w:val="24"/>
          </w:rPr>
          <w:t>статьей 25</w:t>
        </w:r>
      </w:hyperlink>
      <w:r w:rsidRPr="00CA46FB">
        <w:rPr>
          <w:rFonts w:ascii="Times New Roman" w:eastAsia="Calibri" w:hAnsi="Times New Roman"/>
          <w:sz w:val="24"/>
          <w:szCs w:val="24"/>
        </w:rPr>
        <w:t xml:space="preserve"> Федерального закона</w:t>
      </w:r>
      <w:r>
        <w:rPr>
          <w:rFonts w:ascii="Times New Roman" w:eastAsia="Calibri" w:hAnsi="Times New Roman"/>
          <w:sz w:val="24"/>
          <w:szCs w:val="24"/>
        </w:rPr>
        <w:t xml:space="preserve"> от 21.12.2001 № 178-ФЗ «О приватизации государственного и муниципального имущества»</w:t>
      </w:r>
      <w:r w:rsidRPr="00CA46FB">
        <w:rPr>
          <w:rFonts w:ascii="Times New Roman" w:eastAsia="Calibri" w:hAnsi="Times New Roman"/>
          <w:sz w:val="24"/>
          <w:szCs w:val="24"/>
        </w:rPr>
        <w:t>;</w:t>
      </w:r>
    </w:p>
    <w:p w:rsidR="006143A1" w:rsidRPr="00CA46FB" w:rsidRDefault="006143A1" w:rsidP="006143A1">
      <w:pPr>
        <w:pStyle w:val="af3"/>
        <w:ind w:firstLine="709"/>
        <w:jc w:val="both"/>
        <w:rPr>
          <w:rFonts w:ascii="Times New Roman" w:eastAsia="Calibri" w:hAnsi="Times New Roman"/>
          <w:sz w:val="24"/>
          <w:szCs w:val="24"/>
        </w:rPr>
      </w:pPr>
      <w:proofErr w:type="gramStart"/>
      <w:r w:rsidRPr="00CA46FB">
        <w:rPr>
          <w:rFonts w:ascii="Times New Roman" w:eastAsia="Calibri" w:hAnsi="Times New Roman"/>
          <w:sz w:val="24"/>
          <w:szCs w:val="24"/>
        </w:rPr>
        <w:t xml:space="preserve">-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4" w:history="1">
        <w:r w:rsidRPr="00CA46FB">
          <w:rPr>
            <w:rFonts w:ascii="Times New Roman" w:eastAsia="Calibri" w:hAnsi="Times New Roman"/>
            <w:sz w:val="24"/>
            <w:szCs w:val="24"/>
          </w:rPr>
          <w:t>перечень</w:t>
        </w:r>
      </w:hyperlink>
      <w:r w:rsidRPr="00CA46FB">
        <w:rPr>
          <w:rFonts w:ascii="Times New Roman" w:eastAsia="Calibri" w:hAnsi="Times New Roman"/>
          <w:sz w:val="24"/>
          <w:szCs w:val="24"/>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CA46FB">
        <w:rPr>
          <w:rFonts w:ascii="Times New Roman" w:eastAsia="Calibri" w:hAnsi="Times New Roman"/>
          <w:sz w:val="24"/>
          <w:szCs w:val="24"/>
        </w:rPr>
        <w:t>офшорные</w:t>
      </w:r>
      <w:proofErr w:type="spellEnd"/>
      <w:r w:rsidRPr="00CA46FB">
        <w:rPr>
          <w:rFonts w:ascii="Times New Roman" w:eastAsia="Calibri" w:hAnsi="Times New Roman"/>
          <w:sz w:val="24"/>
          <w:szCs w:val="24"/>
        </w:rPr>
        <w:t xml:space="preserve"> зоны), и которые не осуществляют раскрытие и предоставление информации о своих </w:t>
      </w:r>
      <w:proofErr w:type="spellStart"/>
      <w:r w:rsidRPr="00CA46FB">
        <w:rPr>
          <w:rFonts w:ascii="Times New Roman" w:eastAsia="Calibri" w:hAnsi="Times New Roman"/>
          <w:sz w:val="24"/>
          <w:szCs w:val="24"/>
        </w:rPr>
        <w:t>выгодоприобретателях</w:t>
      </w:r>
      <w:proofErr w:type="spellEnd"/>
      <w:r w:rsidRPr="00CA46FB">
        <w:rPr>
          <w:rFonts w:ascii="Times New Roman" w:eastAsia="Calibri" w:hAnsi="Times New Roman"/>
          <w:sz w:val="24"/>
          <w:szCs w:val="24"/>
        </w:rPr>
        <w:t xml:space="preserve">, </w:t>
      </w:r>
      <w:proofErr w:type="spellStart"/>
      <w:r w:rsidRPr="00CA46FB">
        <w:rPr>
          <w:rFonts w:ascii="Times New Roman" w:eastAsia="Calibri" w:hAnsi="Times New Roman"/>
          <w:sz w:val="24"/>
          <w:szCs w:val="24"/>
        </w:rPr>
        <w:t>бенефициарных</w:t>
      </w:r>
      <w:proofErr w:type="spellEnd"/>
      <w:r w:rsidRPr="00CA46FB">
        <w:rPr>
          <w:rFonts w:ascii="Times New Roman" w:eastAsia="Calibri" w:hAnsi="Times New Roman"/>
          <w:sz w:val="24"/>
          <w:szCs w:val="24"/>
        </w:rPr>
        <w:t xml:space="preserve"> владельцах и контролирующих лицах в порядке, установленном Правительством Российской</w:t>
      </w:r>
      <w:proofErr w:type="gramEnd"/>
      <w:r w:rsidRPr="00CA46FB">
        <w:rPr>
          <w:rFonts w:ascii="Times New Roman" w:eastAsia="Calibri" w:hAnsi="Times New Roman"/>
          <w:sz w:val="24"/>
          <w:szCs w:val="24"/>
        </w:rPr>
        <w:t xml:space="preserve"> Федерации;</w:t>
      </w:r>
    </w:p>
    <w:p w:rsidR="006143A1" w:rsidRPr="00CA46FB" w:rsidRDefault="006143A1" w:rsidP="006143A1">
      <w:pPr>
        <w:pStyle w:val="af3"/>
        <w:jc w:val="both"/>
        <w:rPr>
          <w:rFonts w:ascii="Times New Roman" w:hAnsi="Times New Roman"/>
          <w:sz w:val="24"/>
          <w:szCs w:val="24"/>
        </w:rPr>
      </w:pPr>
      <w:r w:rsidRPr="00CA46FB">
        <w:rPr>
          <w:rFonts w:ascii="Times New Roman" w:hAnsi="Times New Roman"/>
          <w:sz w:val="24"/>
          <w:szCs w:val="24"/>
        </w:rPr>
        <w:t>Обязанность доказать свое право на участие в аукционе возлагается  на претендента.</w:t>
      </w:r>
    </w:p>
    <w:p w:rsidR="006143A1" w:rsidRPr="0056055D" w:rsidRDefault="006143A1" w:rsidP="006143A1">
      <w:pPr>
        <w:pStyle w:val="21"/>
        <w:tabs>
          <w:tab w:val="num" w:pos="0"/>
        </w:tabs>
        <w:spacing w:after="0" w:line="240" w:lineRule="auto"/>
        <w:ind w:left="0" w:firstLine="709"/>
        <w:jc w:val="both"/>
        <w:rPr>
          <w:b/>
          <w:bCs/>
        </w:rPr>
      </w:pPr>
      <w:r w:rsidRPr="0056055D">
        <w:rPr>
          <w:b/>
        </w:rPr>
        <w:t>К участию в аукционе допускаются:</w:t>
      </w:r>
      <w:r w:rsidRPr="0056055D">
        <w:t xml:space="preserve"> физические и юридические лица, признаваемые покупателями в соответствии со ст. 5 Федерального закона от 21.12.2001 № 178-ФЗ «О приватизации государственного и муниципального имущества», Положением об организации продажи государственного или муниципального имущества в электронной форме, утвержденного постановлением  Правительства Российской Федерации от 27 августа 2012 года № 860, своевременно подавшие заявку на участие в аукционе, представившие надлежащим образом оформленные документы в соответствии с перечнем, установленным в настоящем сообщении, и обеспечившие поступление на счет </w:t>
      </w:r>
      <w:r w:rsidRPr="00004847">
        <w:t>Оператора Универсальной Торговой Платформой (далее - УТП)</w:t>
      </w:r>
      <w:r w:rsidRPr="0056055D">
        <w:t>, указанный в настоящем информационном сообщении, установленной суммы задатка в порядке и сроки, предусмотренные настоящим сообщением и договором о задатке.</w:t>
      </w:r>
      <w:r w:rsidRPr="0056055D">
        <w:rPr>
          <w:b/>
          <w:bCs/>
        </w:rPr>
        <w:t xml:space="preserve"> </w:t>
      </w:r>
    </w:p>
    <w:p w:rsidR="006143A1" w:rsidRPr="0056055D" w:rsidRDefault="006143A1" w:rsidP="006143A1">
      <w:pPr>
        <w:pStyle w:val="21"/>
        <w:tabs>
          <w:tab w:val="num" w:pos="0"/>
        </w:tabs>
        <w:spacing w:after="0" w:line="240" w:lineRule="auto"/>
        <w:ind w:left="0" w:firstLine="709"/>
        <w:jc w:val="both"/>
        <w:rPr>
          <w:bCs/>
        </w:rPr>
      </w:pPr>
      <w:r w:rsidRPr="0056055D">
        <w:rPr>
          <w:bCs/>
        </w:rPr>
        <w:t>Заявка подается путем заполнения ее электронной формы, размещенной в открытой для доступа неограниченного круга лиц части электронной площадки, с приложением электронных образцов документов, предусмотренных Федеральным законом о приватизации.</w:t>
      </w:r>
    </w:p>
    <w:p w:rsidR="006143A1" w:rsidRPr="0056055D" w:rsidRDefault="006143A1" w:rsidP="006143A1">
      <w:pPr>
        <w:ind w:firstLine="709"/>
        <w:jc w:val="both"/>
      </w:pPr>
      <w:r w:rsidRPr="0056055D">
        <w:rPr>
          <w:b/>
        </w:rPr>
        <w:t>Перечень документов, представляемых покупателем для участия в аукционе по продаже имущества</w:t>
      </w:r>
      <w:r w:rsidRPr="0056055D">
        <w:t xml:space="preserve">: </w:t>
      </w:r>
    </w:p>
    <w:p w:rsidR="006143A1" w:rsidRPr="00AB422C" w:rsidRDefault="006143A1" w:rsidP="006143A1">
      <w:pPr>
        <w:ind w:firstLine="709"/>
        <w:jc w:val="both"/>
      </w:pPr>
      <w:r w:rsidRPr="00AB422C">
        <w:t>Заявка на участие</w:t>
      </w:r>
      <w:r>
        <w:t xml:space="preserve"> в аукционе в электронной форме;</w:t>
      </w:r>
    </w:p>
    <w:p w:rsidR="006143A1" w:rsidRDefault="006143A1" w:rsidP="006143A1">
      <w:pPr>
        <w:ind w:firstLine="709"/>
        <w:jc w:val="both"/>
      </w:pPr>
      <w:r w:rsidRPr="0056055D">
        <w:lastRenderedPageBreak/>
        <w:t>Одно лицо имеет право подать только одну заявку.</w:t>
      </w:r>
    </w:p>
    <w:p w:rsidR="006143A1" w:rsidRPr="0056055D" w:rsidRDefault="006143A1" w:rsidP="006143A1">
      <w:pPr>
        <w:autoSpaceDE w:val="0"/>
        <w:autoSpaceDN w:val="0"/>
        <w:adjustRightInd w:val="0"/>
        <w:ind w:firstLine="709"/>
        <w:jc w:val="both"/>
        <w:rPr>
          <w:rFonts w:eastAsia="Calibri"/>
        </w:rPr>
      </w:pPr>
      <w:r w:rsidRPr="0056055D">
        <w:t xml:space="preserve"> </w:t>
      </w:r>
      <w:r w:rsidRPr="0056055D">
        <w:rPr>
          <w:rFonts w:eastAsia="Calibri"/>
        </w:rPr>
        <w:t>При приеме заявок от претендентов ЭП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6143A1" w:rsidRPr="0056055D" w:rsidRDefault="006143A1" w:rsidP="006143A1">
      <w:pPr>
        <w:tabs>
          <w:tab w:val="num" w:pos="0"/>
        </w:tabs>
        <w:ind w:firstLine="709"/>
        <w:jc w:val="both"/>
        <w:rPr>
          <w:rFonts w:eastAsia="Calibri"/>
        </w:rPr>
      </w:pPr>
      <w:r w:rsidRPr="0056055D">
        <w:rPr>
          <w:rFonts w:eastAsia="Calibri"/>
        </w:rPr>
        <w:t>В течение одного часа со времени поступления заявки ЭП сообщает претендент</w:t>
      </w:r>
      <w:proofErr w:type="gramStart"/>
      <w:r w:rsidRPr="0056055D">
        <w:rPr>
          <w:rFonts w:eastAsia="Calibri"/>
        </w:rPr>
        <w:t>у о ее</w:t>
      </w:r>
      <w:proofErr w:type="gramEnd"/>
      <w:r w:rsidRPr="0056055D">
        <w:rPr>
          <w:rFonts w:eastAsia="Calibri"/>
        </w:rPr>
        <w:t xml:space="preserve"> поступлении путем направления уведомления, с приложением электронных копий зарегистрированной заявки и прилагаемых к ней документов.</w:t>
      </w:r>
    </w:p>
    <w:p w:rsidR="006143A1" w:rsidRPr="0056055D" w:rsidRDefault="006143A1" w:rsidP="006143A1">
      <w:pPr>
        <w:tabs>
          <w:tab w:val="num" w:pos="0"/>
        </w:tabs>
        <w:ind w:firstLine="709"/>
        <w:jc w:val="both"/>
      </w:pPr>
      <w:r w:rsidRPr="0056055D">
        <w:t>Заявки, поступившие по истечении срока их приема, возвращаются претенденту или его уполномоченному представителю вместе с описью, на которой делается отметка об отказе в принятии документов.</w:t>
      </w:r>
    </w:p>
    <w:p w:rsidR="006143A1" w:rsidRPr="0056055D" w:rsidRDefault="006143A1" w:rsidP="006143A1">
      <w:pPr>
        <w:tabs>
          <w:tab w:val="num" w:pos="0"/>
        </w:tabs>
        <w:jc w:val="both"/>
      </w:pPr>
      <w:r>
        <w:tab/>
      </w:r>
      <w:r w:rsidRPr="0056055D">
        <w:t>Заявка считается принятой, если ей присвоен регистрационный номер, о чем на заявке делается соответствующая отметка.</w:t>
      </w:r>
    </w:p>
    <w:p w:rsidR="006143A1" w:rsidRPr="0056055D" w:rsidRDefault="006143A1" w:rsidP="006143A1">
      <w:pPr>
        <w:ind w:firstLine="720"/>
        <w:jc w:val="both"/>
      </w:pPr>
      <w:r w:rsidRPr="0056055D">
        <w:t>Заявки подаются и принимаются одновременно с полным комплектом требуемых для участия в аукционе документов, оформленных надлежащим образом.</w:t>
      </w:r>
    </w:p>
    <w:p w:rsidR="006143A1" w:rsidRPr="00636499" w:rsidRDefault="006143A1" w:rsidP="006143A1">
      <w:pPr>
        <w:ind w:firstLine="709"/>
        <w:jc w:val="both"/>
        <w:rPr>
          <w:b/>
        </w:rPr>
      </w:pPr>
      <w:r w:rsidRPr="00636499">
        <w:rPr>
          <w:b/>
        </w:rPr>
        <w:t>Одновременно с заявкой претенденты представляют следующие документы:</w:t>
      </w:r>
    </w:p>
    <w:p w:rsidR="006143A1" w:rsidRPr="0056055D" w:rsidRDefault="006143A1" w:rsidP="006143A1">
      <w:pPr>
        <w:ind w:firstLine="709"/>
        <w:jc w:val="both"/>
        <w:rPr>
          <w:b/>
          <w:i/>
        </w:rPr>
      </w:pPr>
      <w:r w:rsidRPr="0056055D">
        <w:rPr>
          <w:b/>
          <w:i/>
        </w:rPr>
        <w:t>Юридические лица:</w:t>
      </w:r>
    </w:p>
    <w:p w:rsidR="006143A1" w:rsidRPr="0056055D" w:rsidRDefault="006143A1" w:rsidP="006143A1">
      <w:pPr>
        <w:ind w:left="589" w:firstLine="120"/>
        <w:jc w:val="both"/>
      </w:pPr>
      <w:r>
        <w:t xml:space="preserve"> </w:t>
      </w:r>
      <w:r w:rsidRPr="0056055D">
        <w:t>Заверенные копии учредительных документов;</w:t>
      </w:r>
    </w:p>
    <w:p w:rsidR="006143A1" w:rsidRPr="0056055D" w:rsidRDefault="006143A1" w:rsidP="006143A1">
      <w:pPr>
        <w:ind w:firstLine="720"/>
        <w:jc w:val="both"/>
      </w:pPr>
      <w:r w:rsidRPr="0056055D">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6143A1" w:rsidRPr="0056055D" w:rsidRDefault="006143A1" w:rsidP="006143A1">
      <w:pPr>
        <w:ind w:firstLine="851"/>
        <w:jc w:val="both"/>
      </w:pPr>
      <w:r w:rsidRPr="0056055D">
        <w:t>Документ, который подтверждает полномочия руководителя юридического лица на осуществлении действий от имени юридического лица (копия решения о назначении этого лица или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143A1" w:rsidRPr="0056055D" w:rsidRDefault="006143A1" w:rsidP="006143A1">
      <w:pPr>
        <w:ind w:firstLine="851"/>
        <w:jc w:val="both"/>
      </w:pPr>
      <w:r w:rsidRPr="0056055D">
        <w:rPr>
          <w:b/>
          <w:i/>
        </w:rPr>
        <w:t>Физические лица</w:t>
      </w:r>
      <w:r w:rsidRPr="0056055D">
        <w:t xml:space="preserve"> предъявляют документ, удостоверяющий личность, или представляют копии всех его листов.</w:t>
      </w:r>
    </w:p>
    <w:p w:rsidR="006143A1" w:rsidRPr="0056055D" w:rsidRDefault="006143A1" w:rsidP="006143A1">
      <w:pPr>
        <w:ind w:firstLine="851"/>
        <w:jc w:val="both"/>
      </w:pPr>
      <w:r w:rsidRPr="0056055D">
        <w:t>В случае</w:t>
      </w:r>
      <w:proofErr w:type="gramStart"/>
      <w:r w:rsidRPr="0056055D">
        <w:t>,</w:t>
      </w:r>
      <w:proofErr w:type="gramEnd"/>
      <w:r w:rsidRPr="0056055D">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w:t>
      </w:r>
    </w:p>
    <w:p w:rsidR="006143A1" w:rsidRPr="0056055D" w:rsidRDefault="006143A1" w:rsidP="006143A1">
      <w:pPr>
        <w:ind w:firstLine="851"/>
        <w:jc w:val="both"/>
      </w:pPr>
      <w:r w:rsidRPr="0056055D">
        <w:t>В случае</w:t>
      </w:r>
      <w:proofErr w:type="gramStart"/>
      <w:r w:rsidRPr="0056055D">
        <w:t>,</w:t>
      </w:r>
      <w:proofErr w:type="gramEnd"/>
      <w:r w:rsidRPr="0056055D">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 </w:t>
      </w:r>
    </w:p>
    <w:p w:rsidR="006143A1" w:rsidRPr="0056055D" w:rsidRDefault="006143A1" w:rsidP="006143A1">
      <w:pPr>
        <w:ind w:firstLine="851"/>
        <w:jc w:val="both"/>
      </w:pPr>
      <w:r w:rsidRPr="0056055D">
        <w:t xml:space="preserve">Соблюдение претендентом указанных требований означает, что заявка и документы, представляемые одновременно с заявкой, поданы от имени претендента. </w:t>
      </w:r>
    </w:p>
    <w:p w:rsidR="005343E1" w:rsidRPr="0056055D" w:rsidRDefault="005343E1" w:rsidP="005343E1">
      <w:pPr>
        <w:ind w:firstLine="851"/>
        <w:jc w:val="both"/>
      </w:pPr>
      <w:r w:rsidRPr="0056055D">
        <w:t>Задаток возвращается:</w:t>
      </w:r>
    </w:p>
    <w:p w:rsidR="005343E1" w:rsidRPr="0056055D" w:rsidRDefault="005343E1" w:rsidP="005343E1">
      <w:pPr>
        <w:pStyle w:val="ae"/>
        <w:spacing w:after="0"/>
        <w:ind w:firstLine="851"/>
        <w:jc w:val="both"/>
      </w:pPr>
      <w:r w:rsidRPr="0056055D">
        <w:t>- в течение 5 календарных дней со дня поступления уведомления об отзыве заявки в случае отзыва претендентом заявки до даты окончания  приема заявок;</w:t>
      </w:r>
    </w:p>
    <w:p w:rsidR="005343E1" w:rsidRPr="0056055D" w:rsidRDefault="005343E1" w:rsidP="005343E1">
      <w:pPr>
        <w:pStyle w:val="ae"/>
        <w:spacing w:after="0"/>
        <w:ind w:firstLine="851"/>
        <w:jc w:val="both"/>
      </w:pPr>
      <w:r w:rsidRPr="0056055D">
        <w:t>- в течение 5 календарных дней со дня подведения итогов аукциона, если претендент:</w:t>
      </w:r>
    </w:p>
    <w:p w:rsidR="005343E1" w:rsidRPr="0056055D" w:rsidRDefault="005343E1" w:rsidP="005343E1">
      <w:pPr>
        <w:pStyle w:val="ae"/>
        <w:spacing w:after="0"/>
        <w:ind w:firstLine="851"/>
        <w:jc w:val="both"/>
      </w:pPr>
      <w:r w:rsidRPr="0056055D">
        <w:t>а) отзывает свою заявку позднее даты окончания приема заявок;</w:t>
      </w:r>
    </w:p>
    <w:p w:rsidR="005343E1" w:rsidRPr="0056055D" w:rsidRDefault="005343E1" w:rsidP="005343E1">
      <w:pPr>
        <w:pStyle w:val="ae"/>
        <w:spacing w:after="0"/>
        <w:ind w:firstLine="851"/>
        <w:jc w:val="both"/>
      </w:pPr>
      <w:r w:rsidRPr="0056055D">
        <w:t>б) не признан победителем аукциона;</w:t>
      </w:r>
    </w:p>
    <w:p w:rsidR="005343E1" w:rsidRPr="0056055D" w:rsidRDefault="005343E1" w:rsidP="005343E1">
      <w:pPr>
        <w:pStyle w:val="ae"/>
        <w:spacing w:after="0"/>
        <w:ind w:firstLine="851"/>
        <w:jc w:val="both"/>
      </w:pPr>
      <w:r w:rsidRPr="0056055D">
        <w:t>в) аукцион признан несостоявшимся.</w:t>
      </w:r>
    </w:p>
    <w:p w:rsidR="005343E1" w:rsidRPr="0056055D" w:rsidRDefault="005343E1" w:rsidP="005343E1">
      <w:pPr>
        <w:pStyle w:val="ae"/>
        <w:spacing w:after="0"/>
        <w:ind w:firstLine="851"/>
        <w:jc w:val="both"/>
      </w:pPr>
      <w:r w:rsidRPr="0056055D">
        <w:t xml:space="preserve">- в течение 5 календарных дней со дня подписания протокола о признании претендентов участниками аукциона, если претендент не допущен к участию в аукционе. </w:t>
      </w:r>
    </w:p>
    <w:p w:rsidR="00B04F33" w:rsidRDefault="00B04F33" w:rsidP="00B04F33">
      <w:pPr>
        <w:pStyle w:val="ae"/>
        <w:spacing w:after="0"/>
        <w:ind w:firstLine="851"/>
        <w:jc w:val="both"/>
      </w:pPr>
      <w:r>
        <w:t xml:space="preserve">При уклонении или отказе победителя аукциона или лица, признанного единственным участником аукциона в случае, установленном в </w:t>
      </w:r>
      <w:hyperlink r:id="rId15" w:anchor="dst634" w:history="1">
        <w:r w:rsidRPr="00B04F33">
          <w:t>абзаце втором пункта 3</w:t>
        </w:r>
      </w:hyperlink>
      <w:r>
        <w:t xml:space="preserve"> статьи 18 Федерального закона от 21.12.2001 № 178-ФЗ «О приватизации государственного и муниципального имущества»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w:t>
      </w:r>
    </w:p>
    <w:p w:rsidR="00B04F33" w:rsidRDefault="00B04F33" w:rsidP="00B04F33">
      <w:pPr>
        <w:pStyle w:val="ae"/>
        <w:spacing w:after="0"/>
        <w:ind w:firstLine="851"/>
        <w:jc w:val="both"/>
      </w:pPr>
      <w:r>
        <w:t xml:space="preserve">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является акцептом такой оферты, после чего договор о задатке считается заключенным в письменной форме.    </w:t>
      </w:r>
    </w:p>
    <w:p w:rsidR="00B04F33" w:rsidRDefault="00B04F33" w:rsidP="00B04F33">
      <w:pPr>
        <w:ind w:firstLine="851"/>
        <w:jc w:val="both"/>
      </w:pPr>
      <w:r>
        <w:rPr>
          <w:b/>
        </w:rPr>
        <w:lastRenderedPageBreak/>
        <w:t>Договор купли - продажи с победителем аукциона:</w:t>
      </w:r>
      <w:r>
        <w:t xml:space="preserve"> заключается в электронной форме в течение пяти рабочих дней </w:t>
      </w:r>
      <w:proofErr w:type="gramStart"/>
      <w:r>
        <w:t>с даты подведения</w:t>
      </w:r>
      <w:proofErr w:type="gramEnd"/>
      <w:r>
        <w:t xml:space="preserve"> итогов аукциона. </w:t>
      </w:r>
    </w:p>
    <w:p w:rsidR="00AA3C5E" w:rsidRDefault="00B04F33" w:rsidP="00AA3C5E">
      <w:pPr>
        <w:autoSpaceDE w:val="0"/>
        <w:autoSpaceDN w:val="0"/>
        <w:adjustRightInd w:val="0"/>
        <w:spacing w:line="23" w:lineRule="atLeast"/>
        <w:ind w:firstLine="720"/>
        <w:jc w:val="both"/>
      </w:pPr>
      <w:r>
        <w:rPr>
          <w:b/>
        </w:rPr>
        <w:t>Форма платежа</w:t>
      </w:r>
      <w:r>
        <w:t xml:space="preserve"> - единовременно в течение 30 дней со дня заключения договора купли-продажи. </w:t>
      </w:r>
    </w:p>
    <w:p w:rsidR="00AA3C5E" w:rsidRDefault="00AA3C5E" w:rsidP="00790E8E">
      <w:pPr>
        <w:tabs>
          <w:tab w:val="left" w:pos="1470"/>
        </w:tabs>
        <w:autoSpaceDN w:val="0"/>
        <w:ind w:firstLine="709"/>
        <w:jc w:val="both"/>
      </w:pPr>
      <w:r w:rsidRPr="00685AAD">
        <w:rPr>
          <w:b/>
          <w:bCs/>
        </w:rPr>
        <w:t>Информация о проводимых ранее торгах:</w:t>
      </w:r>
      <w:r>
        <w:t xml:space="preserve"> </w:t>
      </w:r>
      <w:r w:rsidR="00790E8E" w:rsidRPr="006A4C63">
        <w:rPr>
          <w:color w:val="000000"/>
          <w:sz w:val="26"/>
          <w:szCs w:val="26"/>
        </w:rPr>
        <w:t>24.01.2022, 11.07.2022, 15.08.2022,19.09.2022, 31.10.2022, 22.05.2023, 26.06.2023</w:t>
      </w:r>
      <w:r w:rsidR="009D4B4D">
        <w:rPr>
          <w:color w:val="000000"/>
          <w:sz w:val="26"/>
          <w:szCs w:val="26"/>
        </w:rPr>
        <w:t xml:space="preserve"> </w:t>
      </w:r>
      <w:r>
        <w:rPr>
          <w:bCs/>
        </w:rPr>
        <w:t>не состоялись.</w:t>
      </w:r>
    </w:p>
    <w:p w:rsidR="00B04F33" w:rsidRDefault="00B04F33" w:rsidP="00B04F33">
      <w:pPr>
        <w:ind w:firstLine="720"/>
        <w:jc w:val="both"/>
        <w:rPr>
          <w:b/>
          <w:bCs/>
        </w:rPr>
      </w:pPr>
      <w:r>
        <w:rPr>
          <w:b/>
          <w:bCs/>
        </w:rPr>
        <w:t>РЕКВИЗИТЫ СЧЕТОВ ДЛЯ ОПЛАТЫ ИМУЩЕСТВА</w:t>
      </w:r>
    </w:p>
    <w:p w:rsidR="00B04F33" w:rsidRDefault="00B04F33" w:rsidP="00B04F33">
      <w:pPr>
        <w:ind w:firstLine="720"/>
        <w:jc w:val="both"/>
        <w:rPr>
          <w:b/>
          <w:bCs/>
        </w:rPr>
      </w:pPr>
      <w:r>
        <w:rPr>
          <w:b/>
          <w:bCs/>
        </w:rPr>
        <w:t>ПО ДОГОВОРУ КУПЛИ-ПРОДАЖИ:</w:t>
      </w:r>
    </w:p>
    <w:p w:rsidR="00B04F33" w:rsidRDefault="00B04F33" w:rsidP="00B04F33">
      <w:pPr>
        <w:numPr>
          <w:ilvl w:val="0"/>
          <w:numId w:val="13"/>
        </w:numPr>
        <w:ind w:left="0" w:firstLine="709"/>
        <w:jc w:val="both"/>
        <w:rPr>
          <w:b/>
          <w:bCs/>
        </w:rPr>
      </w:pPr>
      <w:r>
        <w:rPr>
          <w:b/>
          <w:bCs/>
        </w:rPr>
        <w:t>Для физических лиц, юридических лиц и индивидуальных предпринимателей:</w:t>
      </w:r>
    </w:p>
    <w:p w:rsidR="00B04F33" w:rsidRDefault="00B04F33" w:rsidP="00B04F33">
      <w:pPr>
        <w:ind w:firstLine="720"/>
        <w:rPr>
          <w:bCs/>
        </w:rPr>
      </w:pPr>
      <w:r>
        <w:rPr>
          <w:bCs/>
        </w:rPr>
        <w:t>Банк получателя: ОТДЕЛЕНИЕ ЯРОСЛАВЛЬ БАНКА РОССИИ//УФК по Ярославской области г. Ярославль, БИК 017888102, ОКТМО 78715000, Получатель: ИНН 7610070227, КПП 761001001 УФК по Ярославской области (Департамент имущественных и земельных отношений АГОГР ЯО, л/с 04713001350), Единый казначейский счет № 40102810245370000065, Казначейский счет № 03100643000000017100, КБК 741 1 14 02043 04 0000 410. Назначение платежа: оплата по договору купли-продажи от «___» ____20__ г. № ___, л/с.</w:t>
      </w:r>
    </w:p>
    <w:p w:rsidR="00B04F33" w:rsidRDefault="00B04F33" w:rsidP="00B04F33">
      <w:pPr>
        <w:numPr>
          <w:ilvl w:val="0"/>
          <w:numId w:val="28"/>
        </w:numPr>
        <w:autoSpaceDE w:val="0"/>
        <w:autoSpaceDN w:val="0"/>
        <w:adjustRightInd w:val="0"/>
        <w:spacing w:line="23" w:lineRule="atLeast"/>
        <w:jc w:val="both"/>
        <w:rPr>
          <w:b/>
        </w:rPr>
      </w:pPr>
      <w:r>
        <w:rPr>
          <w:b/>
        </w:rPr>
        <w:t>Реквизиты счета для оплаты возмещения затрат на подготовку документов:</w:t>
      </w:r>
    </w:p>
    <w:p w:rsidR="00B04F33" w:rsidRDefault="00B04F33" w:rsidP="00B04F33">
      <w:pPr>
        <w:autoSpaceDE w:val="0"/>
        <w:autoSpaceDN w:val="0"/>
        <w:adjustRightInd w:val="0"/>
        <w:spacing w:line="23" w:lineRule="atLeast"/>
        <w:ind w:firstLine="720"/>
        <w:jc w:val="both"/>
        <w:rPr>
          <w:bCs/>
        </w:rPr>
      </w:pPr>
      <w:r>
        <w:rPr>
          <w:bCs/>
        </w:rPr>
        <w:t>Банк получателя: ОТДЕЛЕНИЕ ЯРОСЛАВЛЬ БАНКА РОССИИ//УФК по Ярославской области г. Ярославль, БИК 017888102, ОКТМО 78715000, Получатель: ИНН 7610070227, КПП 761001001 УФК по Ярославской области (Департамент имущественных и земельных отношений АГОГР ЯО, л/с 04713001350), Единый казначейский счет № 40102810245370000065, Казначейский счет № 03100643000000017100, КБК 74111302994040000130.</w:t>
      </w:r>
    </w:p>
    <w:p w:rsidR="00B04F33" w:rsidRDefault="00B04F33" w:rsidP="00B04F33">
      <w:pPr>
        <w:autoSpaceDE w:val="0"/>
        <w:autoSpaceDN w:val="0"/>
        <w:adjustRightInd w:val="0"/>
        <w:spacing w:line="23" w:lineRule="atLeast"/>
        <w:ind w:firstLine="720"/>
        <w:jc w:val="both"/>
      </w:pPr>
      <w:r>
        <w:t>Доступ к закрытой части электронной площадки (далее ЭП) предоставляется только зарегистрированным Участникам ЭП. Порядок регистрации Участников ЭП, подачи заявки на участие в аукционе и проведения аукциона (далее Порядок) представлен ниже.</w:t>
      </w:r>
    </w:p>
    <w:p w:rsidR="00B04F33" w:rsidRDefault="00B04F33" w:rsidP="00B04F33">
      <w:pPr>
        <w:autoSpaceDE w:val="0"/>
        <w:autoSpaceDN w:val="0"/>
        <w:adjustRightInd w:val="0"/>
        <w:spacing w:line="23" w:lineRule="atLeast"/>
        <w:ind w:firstLine="720"/>
        <w:jc w:val="both"/>
        <w:rPr>
          <w:b/>
        </w:rPr>
      </w:pPr>
      <w:r>
        <w:rPr>
          <w:b/>
        </w:rPr>
        <w:t>Порядок регистрации Участников ЭП:</w:t>
      </w:r>
    </w:p>
    <w:p w:rsidR="00B04F33" w:rsidRDefault="00B04F33" w:rsidP="00B04F33">
      <w:pPr>
        <w:autoSpaceDE w:val="0"/>
        <w:autoSpaceDN w:val="0"/>
        <w:adjustRightInd w:val="0"/>
        <w:spacing w:line="23" w:lineRule="atLeast"/>
        <w:ind w:firstLine="720"/>
        <w:jc w:val="both"/>
      </w:pPr>
      <w:r>
        <w:t xml:space="preserve">1. </w:t>
      </w:r>
      <w:r>
        <w:rPr>
          <w:iCs/>
        </w:rPr>
        <w:t xml:space="preserve">Оператор электронной площадки - </w:t>
      </w:r>
      <w:r>
        <w:t>АО «</w:t>
      </w:r>
      <w:proofErr w:type="spellStart"/>
      <w:r>
        <w:t>Сбербанк-АСТ</w:t>
      </w:r>
      <w:proofErr w:type="spellEnd"/>
      <w:r>
        <w:t xml:space="preserve">» (далее Оператор) размещает в открытой части ЭП документы, необходимые для регистрации: </w:t>
      </w:r>
    </w:p>
    <w:p w:rsidR="00B04F33" w:rsidRDefault="00B04F33" w:rsidP="00B04F33">
      <w:pPr>
        <w:autoSpaceDE w:val="0"/>
        <w:autoSpaceDN w:val="0"/>
        <w:adjustRightInd w:val="0"/>
        <w:spacing w:line="23" w:lineRule="atLeast"/>
        <w:ind w:firstLine="720"/>
        <w:jc w:val="both"/>
      </w:pPr>
      <w:r>
        <w:t>- форму заявления на регистрацию на УТП;</w:t>
      </w:r>
    </w:p>
    <w:p w:rsidR="00B04F33" w:rsidRDefault="00B04F33" w:rsidP="00B04F33">
      <w:pPr>
        <w:autoSpaceDE w:val="0"/>
        <w:autoSpaceDN w:val="0"/>
        <w:adjustRightInd w:val="0"/>
        <w:spacing w:line="23" w:lineRule="atLeast"/>
        <w:ind w:firstLine="720"/>
        <w:jc w:val="both"/>
      </w:pPr>
      <w:r>
        <w:t xml:space="preserve">- настоящий Регламент в действующей редакции. </w:t>
      </w:r>
    </w:p>
    <w:p w:rsidR="00B04F33" w:rsidRDefault="00B04F33" w:rsidP="00B04F33">
      <w:pPr>
        <w:autoSpaceDE w:val="0"/>
        <w:autoSpaceDN w:val="0"/>
        <w:adjustRightInd w:val="0"/>
        <w:spacing w:line="23" w:lineRule="atLeast"/>
        <w:ind w:firstLine="720"/>
        <w:jc w:val="both"/>
      </w:pPr>
      <w:r>
        <w:t>Предусмотрены формы заявления на регистрацию юридического лица и на регистрацию физического лица</w:t>
      </w:r>
      <w:bookmarkStart w:id="0" w:name="sub_12221"/>
      <w:r>
        <w:t>, в том числе индивидуального предпринимателя. Предусмотрены форма заявления с применением ЭП и форма заявления без применения ЭП.</w:t>
      </w:r>
    </w:p>
    <w:p w:rsidR="00B04F33" w:rsidRDefault="00B04F33" w:rsidP="00B04F33">
      <w:pPr>
        <w:autoSpaceDE w:val="0"/>
        <w:autoSpaceDN w:val="0"/>
        <w:adjustRightInd w:val="0"/>
        <w:spacing w:line="23" w:lineRule="atLeast"/>
        <w:ind w:firstLine="720"/>
        <w:jc w:val="both"/>
      </w:pPr>
      <w:r>
        <w:t>Заявление на регистрацию в Торговой Секции (далее – ТС) с полномочиями  «Претендент (Участник)» вправе подать пользователь, зарегистрированный на УТП с ЭП, являющийся юридическим лицом или физическим лицом, в том числе индивидуальным предпринимателем.</w:t>
      </w:r>
    </w:p>
    <w:p w:rsidR="00B04F33" w:rsidRDefault="00B04F33" w:rsidP="00B04F33">
      <w:pPr>
        <w:autoSpaceDE w:val="0"/>
        <w:autoSpaceDN w:val="0"/>
        <w:adjustRightInd w:val="0"/>
        <w:spacing w:line="23" w:lineRule="atLeast"/>
        <w:ind w:firstLine="720"/>
        <w:jc w:val="both"/>
      </w:pPr>
      <w:r>
        <w:t xml:space="preserve">Регистрация пользователя </w:t>
      </w:r>
      <w:proofErr w:type="gramStart"/>
      <w:r>
        <w:t>в</w:t>
      </w:r>
      <w:proofErr w:type="gramEnd"/>
      <w:r>
        <w:t xml:space="preserve"> ТС  </w:t>
      </w:r>
      <w:proofErr w:type="gramStart"/>
      <w:r>
        <w:t>в</w:t>
      </w:r>
      <w:proofErr w:type="gramEnd"/>
      <w:r>
        <w:t xml:space="preserve"> качестве Претендента (Участника) производится автоматически после подписания ЭП формы заявления.</w:t>
      </w:r>
    </w:p>
    <w:p w:rsidR="00B04F33" w:rsidRDefault="00B04F33" w:rsidP="00B04F33">
      <w:pPr>
        <w:autoSpaceDE w:val="0"/>
        <w:autoSpaceDN w:val="0"/>
        <w:adjustRightInd w:val="0"/>
        <w:spacing w:line="23" w:lineRule="atLeast"/>
        <w:ind w:firstLine="720"/>
        <w:jc w:val="both"/>
        <w:rPr>
          <w:b/>
        </w:rPr>
      </w:pPr>
      <w:r>
        <w:rPr>
          <w:b/>
        </w:rPr>
        <w:t>Подача, изменение, отзыв заявки на участие в торгах:</w:t>
      </w:r>
    </w:p>
    <w:p w:rsidR="00B04F33" w:rsidRDefault="00B04F33" w:rsidP="00B04F33">
      <w:pPr>
        <w:autoSpaceDE w:val="0"/>
        <w:autoSpaceDN w:val="0"/>
        <w:adjustRightInd w:val="0"/>
        <w:spacing w:line="23" w:lineRule="atLeast"/>
        <w:ind w:firstLine="720"/>
        <w:jc w:val="both"/>
      </w:pPr>
      <w:r>
        <w:t>1. Для регистрации Претендент заполняет электронную форму заявки, прикладывает предусмотренные извещением файлы документов.</w:t>
      </w:r>
    </w:p>
    <w:bookmarkEnd w:id="0"/>
    <w:p w:rsidR="00B04F33" w:rsidRDefault="00B04F33" w:rsidP="00B04F33">
      <w:pPr>
        <w:autoSpaceDE w:val="0"/>
        <w:autoSpaceDN w:val="0"/>
        <w:adjustRightInd w:val="0"/>
        <w:spacing w:line="23" w:lineRule="atLeast"/>
        <w:ind w:firstLine="720"/>
        <w:jc w:val="both"/>
      </w:pPr>
      <w:r>
        <w:t xml:space="preserve">2. Заявка не может быть принята Оператором  в случаях: </w:t>
      </w:r>
    </w:p>
    <w:p w:rsidR="00B04F33" w:rsidRDefault="00B04F33" w:rsidP="00B04F33">
      <w:pPr>
        <w:autoSpaceDE w:val="0"/>
        <w:autoSpaceDN w:val="0"/>
        <w:adjustRightInd w:val="0"/>
        <w:spacing w:line="23" w:lineRule="atLeast"/>
        <w:ind w:firstLine="720"/>
        <w:jc w:val="both"/>
      </w:pPr>
      <w:r>
        <w:t>- отсутствия на лицевом счете Претендента достаточной суммы денежных сре</w:t>
      </w:r>
      <w:proofErr w:type="gramStart"/>
      <w:r>
        <w:t>дств в р</w:t>
      </w:r>
      <w:proofErr w:type="gramEnd"/>
      <w:r>
        <w:t>азмере задатка и/или депозита (в случае если извещением установлено перечисление задатка и/или депозита на реквизиты Оператора);</w:t>
      </w:r>
    </w:p>
    <w:p w:rsidR="00B04F33" w:rsidRDefault="00B04F33" w:rsidP="00B04F33">
      <w:pPr>
        <w:autoSpaceDE w:val="0"/>
        <w:autoSpaceDN w:val="0"/>
        <w:adjustRightInd w:val="0"/>
        <w:spacing w:line="23" w:lineRule="atLeast"/>
        <w:ind w:firstLine="720"/>
        <w:jc w:val="both"/>
        <w:rPr>
          <w:color w:val="000000"/>
        </w:rPr>
      </w:pPr>
      <w:r>
        <w:t xml:space="preserve">- подачи Претендентом второй заявки на участие в отношении одного и того же лота при условии, что поданная ранее заявка таким Претендентом не отозвана, если иное не предусмотрено соответствующими положениями </w:t>
      </w:r>
      <w:r>
        <w:rPr>
          <w:color w:val="000000"/>
        </w:rPr>
        <w:t>Регламента ТС «Приватизация, аренда и продажа прав УТП АО «</w:t>
      </w:r>
      <w:proofErr w:type="spellStart"/>
      <w:r>
        <w:rPr>
          <w:color w:val="000000"/>
        </w:rPr>
        <w:t>Сбербанка-АСТ</w:t>
      </w:r>
      <w:proofErr w:type="spellEnd"/>
      <w:r>
        <w:rPr>
          <w:color w:val="000000"/>
        </w:rPr>
        <w:t>», регулирующими особенности проведения различных способов продажи имущества;</w:t>
      </w:r>
    </w:p>
    <w:p w:rsidR="00B04F33" w:rsidRDefault="00B04F33" w:rsidP="00B04F33">
      <w:pPr>
        <w:autoSpaceDE w:val="0"/>
        <w:autoSpaceDN w:val="0"/>
        <w:adjustRightInd w:val="0"/>
        <w:spacing w:line="23" w:lineRule="atLeast"/>
        <w:ind w:firstLine="720"/>
        <w:jc w:val="both"/>
      </w:pPr>
      <w:r>
        <w:rPr>
          <w:color w:val="000000"/>
        </w:rPr>
        <w:t>- подачи заявки по истечении установленного срока</w:t>
      </w:r>
      <w:r>
        <w:t xml:space="preserve"> подачи заявок;</w:t>
      </w:r>
    </w:p>
    <w:p w:rsidR="00B04F33" w:rsidRDefault="00B04F33" w:rsidP="00B04F33">
      <w:pPr>
        <w:autoSpaceDE w:val="0"/>
        <w:autoSpaceDN w:val="0"/>
        <w:adjustRightInd w:val="0"/>
        <w:spacing w:line="23" w:lineRule="atLeast"/>
        <w:ind w:firstLine="720"/>
        <w:jc w:val="both"/>
      </w:pPr>
      <w:r>
        <w:lastRenderedPageBreak/>
        <w:t xml:space="preserve">- некорректного заполнения формы заявки, в том числе </w:t>
      </w:r>
      <w:proofErr w:type="spellStart"/>
      <w:r>
        <w:t>незаполнения</w:t>
      </w:r>
      <w:proofErr w:type="spellEnd"/>
      <w:r>
        <w:t xml:space="preserve"> полей, являющихся обязательными для заполнения;</w:t>
      </w:r>
    </w:p>
    <w:p w:rsidR="00B04F33" w:rsidRDefault="00B04F33" w:rsidP="00B04F33">
      <w:pPr>
        <w:autoSpaceDE w:val="0"/>
        <w:autoSpaceDN w:val="0"/>
        <w:adjustRightInd w:val="0"/>
        <w:spacing w:line="23" w:lineRule="atLeast"/>
        <w:ind w:firstLine="720"/>
        <w:jc w:val="both"/>
      </w:pPr>
      <w:r>
        <w:t xml:space="preserve"> - в других случаях, предусмотренных вышеуказанным Регламентом  ТС.</w:t>
      </w:r>
    </w:p>
    <w:p w:rsidR="00B04F33" w:rsidRDefault="00B04F33" w:rsidP="00B04F33">
      <w:pPr>
        <w:spacing w:line="23" w:lineRule="atLeast"/>
        <w:ind w:firstLine="720"/>
        <w:jc w:val="both"/>
      </w:pPr>
      <w:r>
        <w:t>3. В случае если система не принимает заявку, Оператор уведомляет Претендента соответствующим системным сообщением о причине не принятия заявки.</w:t>
      </w:r>
    </w:p>
    <w:p w:rsidR="00B04F33" w:rsidRDefault="00B04F33" w:rsidP="00B04F33">
      <w:pPr>
        <w:autoSpaceDE w:val="0"/>
        <w:autoSpaceDN w:val="0"/>
        <w:adjustRightInd w:val="0"/>
        <w:spacing w:line="23" w:lineRule="atLeast"/>
        <w:ind w:firstLine="720"/>
        <w:jc w:val="both"/>
      </w:pPr>
      <w:r>
        <w:t>4. Претендент, подавший заявку, вправе изменить или отозвать ее, за исключением случаев продажи без объявления цены.</w:t>
      </w:r>
    </w:p>
    <w:p w:rsidR="00B04F33" w:rsidRDefault="00B04F33" w:rsidP="00B04F33">
      <w:pPr>
        <w:autoSpaceDE w:val="0"/>
        <w:autoSpaceDN w:val="0"/>
        <w:adjustRightInd w:val="0"/>
        <w:spacing w:line="23" w:lineRule="atLeast"/>
        <w:ind w:firstLine="720"/>
        <w:jc w:val="both"/>
      </w:pPr>
      <w:r>
        <w:t>5. Отзыв и изменение заявки осуществляется Претендентом из Личного кабинета посредством штатного интерфейса ТС. Изменение заявки осуществляется путем отзыва ранее поданной и подачи новой.</w:t>
      </w:r>
    </w:p>
    <w:p w:rsidR="00B04F33" w:rsidRDefault="00B04F33" w:rsidP="00B04F33">
      <w:pPr>
        <w:autoSpaceDE w:val="0"/>
        <w:autoSpaceDN w:val="0"/>
        <w:adjustRightInd w:val="0"/>
        <w:spacing w:line="23" w:lineRule="atLeast"/>
        <w:jc w:val="center"/>
        <w:rPr>
          <w:b/>
        </w:rPr>
      </w:pPr>
      <w:r>
        <w:rPr>
          <w:b/>
        </w:rPr>
        <w:t>Порядок проведения аукциона.</w:t>
      </w:r>
    </w:p>
    <w:p w:rsidR="00B04F33" w:rsidRDefault="00B04F33" w:rsidP="00B04F33">
      <w:pPr>
        <w:autoSpaceDE w:val="0"/>
        <w:autoSpaceDN w:val="0"/>
        <w:adjustRightInd w:val="0"/>
        <w:spacing w:line="23" w:lineRule="atLeast"/>
        <w:ind w:firstLine="720"/>
        <w:jc w:val="both"/>
      </w:pPr>
      <w:r>
        <w:t>1. В аукционе имеют право участвовать только Участники ЭП, допущенные к участию в аукционе.</w:t>
      </w:r>
    </w:p>
    <w:p w:rsidR="00B04F33" w:rsidRDefault="00B04F33" w:rsidP="00B04F33">
      <w:pPr>
        <w:autoSpaceDE w:val="0"/>
        <w:autoSpaceDN w:val="0"/>
        <w:adjustRightInd w:val="0"/>
        <w:spacing w:line="23" w:lineRule="atLeast"/>
        <w:ind w:firstLine="720"/>
        <w:jc w:val="both"/>
      </w:pPr>
      <w:r>
        <w:t>2. Торговая Сессия проводится путем последовательного повышения Участниками начальной цены продажи на величину, равную либо кратную величине « шага аукциона».</w:t>
      </w:r>
    </w:p>
    <w:p w:rsidR="00B04F33" w:rsidRDefault="00B04F33" w:rsidP="00B04F33">
      <w:pPr>
        <w:autoSpaceDE w:val="0"/>
        <w:autoSpaceDN w:val="0"/>
        <w:adjustRightInd w:val="0"/>
        <w:spacing w:line="23" w:lineRule="atLeast"/>
        <w:ind w:firstLine="720"/>
        <w:jc w:val="both"/>
      </w:pPr>
      <w:r>
        <w:t>«Шаг аукциона устанавливается Организатором процедуры в фиксированной сумме и не изменяется в течение всего времени подачи предложений о цене.</w:t>
      </w:r>
    </w:p>
    <w:p w:rsidR="00B04F33" w:rsidRDefault="00B04F33" w:rsidP="00B04F33">
      <w:pPr>
        <w:autoSpaceDE w:val="0"/>
        <w:autoSpaceDN w:val="0"/>
        <w:adjustRightInd w:val="0"/>
        <w:spacing w:line="23" w:lineRule="atLeast"/>
        <w:ind w:firstLine="720"/>
        <w:jc w:val="both"/>
      </w:pPr>
      <w:r>
        <w:t>3. В течение 1 (одного) часа со времени начала подачи предложений о цене Участники имеют возможность сделать предложение о цене, равное начальной цене продажи.</w:t>
      </w:r>
    </w:p>
    <w:p w:rsidR="00B04F33" w:rsidRDefault="00B04F33" w:rsidP="00B04F33">
      <w:pPr>
        <w:autoSpaceDE w:val="0"/>
        <w:autoSpaceDN w:val="0"/>
        <w:adjustRightInd w:val="0"/>
        <w:spacing w:line="23" w:lineRule="atLeast"/>
        <w:ind w:firstLine="720"/>
        <w:jc w:val="both"/>
      </w:pPr>
      <w:r>
        <w:t>В случае</w:t>
      </w:r>
      <w:proofErr w:type="gramStart"/>
      <w:r>
        <w:t>,</w:t>
      </w:r>
      <w:proofErr w:type="gramEnd"/>
      <w:r>
        <w:t xml:space="preserve"> если в течение указанного времени не поступило ни одного предложения о цене, аукцион с помощью программно-аппаратных средств УТП завершается.</w:t>
      </w:r>
    </w:p>
    <w:p w:rsidR="00B04F33" w:rsidRDefault="00B04F33" w:rsidP="00B04F33">
      <w:pPr>
        <w:autoSpaceDE w:val="0"/>
        <w:autoSpaceDN w:val="0"/>
        <w:adjustRightInd w:val="0"/>
        <w:spacing w:line="23" w:lineRule="atLeast"/>
        <w:ind w:firstLine="720"/>
        <w:jc w:val="both"/>
      </w:pPr>
      <w:r>
        <w:t>В случае</w:t>
      </w:r>
      <w:proofErr w:type="gramStart"/>
      <w:r>
        <w:t>,</w:t>
      </w:r>
      <w:proofErr w:type="gramEnd"/>
      <w:r>
        <w:t xml:space="preserve"> если в течение указанного времени поступило предложение о начальной цене, то время для представления следующих предложений о цене продлевается на 10 (десять) минут со времени представления каждого следующего предложения.</w:t>
      </w:r>
    </w:p>
    <w:p w:rsidR="00B04F33" w:rsidRDefault="00B04F33" w:rsidP="00B04F33">
      <w:pPr>
        <w:autoSpaceDE w:val="0"/>
        <w:autoSpaceDN w:val="0"/>
        <w:adjustRightInd w:val="0"/>
        <w:spacing w:line="23" w:lineRule="atLeast"/>
        <w:ind w:firstLine="720"/>
        <w:jc w:val="both"/>
      </w:pPr>
      <w:r>
        <w:t>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УТП завершается.</w:t>
      </w:r>
    </w:p>
    <w:p w:rsidR="00B04F33" w:rsidRDefault="00B04F33" w:rsidP="00B04F33">
      <w:pPr>
        <w:autoSpaceDE w:val="0"/>
        <w:autoSpaceDN w:val="0"/>
        <w:adjustRightInd w:val="0"/>
        <w:spacing w:line="23" w:lineRule="atLeast"/>
        <w:ind w:firstLine="720"/>
        <w:jc w:val="both"/>
      </w:pPr>
      <w:r>
        <w:t>4. Срок для подачи предложений о цене обновляется автоматически после улучшения текущего предложения о цене. Время срока подачи предложений отсчитывается с момента подачи последнего (лучшего) предложения (или с начала подачи предложений о цене), отображается в закрытой части УТП как расчетное время окончания торгов, а также как время, оставшееся до окончания торгов в минутах.</w:t>
      </w:r>
    </w:p>
    <w:p w:rsidR="00B04F33" w:rsidRDefault="00B04F33" w:rsidP="00B04F33">
      <w:pPr>
        <w:autoSpaceDE w:val="0"/>
        <w:autoSpaceDN w:val="0"/>
        <w:adjustRightInd w:val="0"/>
        <w:spacing w:line="23" w:lineRule="atLeast"/>
        <w:ind w:firstLine="720"/>
        <w:jc w:val="both"/>
      </w:pPr>
      <w:r>
        <w:t>5.В ходе торговой сессии Оператор программными средствами УТП обеспечивает отклонение предложения о цене в момент его поступления и соответствующее информирование Участника, в случае если:</w:t>
      </w:r>
    </w:p>
    <w:p w:rsidR="00B04F33" w:rsidRDefault="00B04F33" w:rsidP="00B04F33">
      <w:pPr>
        <w:autoSpaceDE w:val="0"/>
        <w:autoSpaceDN w:val="0"/>
        <w:adjustRightInd w:val="0"/>
        <w:spacing w:line="23" w:lineRule="atLeast"/>
        <w:ind w:firstLine="720"/>
        <w:jc w:val="both"/>
      </w:pPr>
      <w:r>
        <w:t>-предложение о цене подано до начала или по истечении установленного времени для подачи предложений о цене;</w:t>
      </w:r>
    </w:p>
    <w:p w:rsidR="00B04F33" w:rsidRDefault="00B04F33" w:rsidP="00B04F33">
      <w:pPr>
        <w:autoSpaceDE w:val="0"/>
        <w:autoSpaceDN w:val="0"/>
        <w:adjustRightInd w:val="0"/>
        <w:spacing w:line="23" w:lineRule="atLeast"/>
        <w:ind w:firstLine="720"/>
        <w:jc w:val="both"/>
      </w:pPr>
      <w:r>
        <w:t>-представленное предложение о цене ниже начальной цены;</w:t>
      </w:r>
    </w:p>
    <w:p w:rsidR="00B04F33" w:rsidRDefault="00B04F33" w:rsidP="00B04F33">
      <w:pPr>
        <w:autoSpaceDE w:val="0"/>
        <w:autoSpaceDN w:val="0"/>
        <w:adjustRightInd w:val="0"/>
        <w:spacing w:line="23" w:lineRule="atLeast"/>
        <w:ind w:firstLine="720"/>
        <w:jc w:val="both"/>
      </w:pPr>
      <w:r>
        <w:t>-представленное предложение о цене равно нулю;</w:t>
      </w:r>
    </w:p>
    <w:p w:rsidR="00B04F33" w:rsidRDefault="00B04F33" w:rsidP="00B04F33">
      <w:pPr>
        <w:autoSpaceDE w:val="0"/>
        <w:autoSpaceDN w:val="0"/>
        <w:adjustRightInd w:val="0"/>
        <w:spacing w:line="23" w:lineRule="atLeast"/>
        <w:ind w:firstLine="720"/>
        <w:jc w:val="both"/>
      </w:pPr>
      <w:r>
        <w:t>-представленное предложение о цене не соответствует увеличению текущей цены в соответствии с «шагом аукциона»;</w:t>
      </w:r>
    </w:p>
    <w:p w:rsidR="00B04F33" w:rsidRDefault="00B04F33" w:rsidP="00B04F33">
      <w:pPr>
        <w:autoSpaceDE w:val="0"/>
        <w:autoSpaceDN w:val="0"/>
        <w:adjustRightInd w:val="0"/>
        <w:spacing w:line="23" w:lineRule="atLeast"/>
        <w:ind w:firstLine="720"/>
        <w:jc w:val="both"/>
      </w:pPr>
      <w:r>
        <w:t>-представленное Участником предложение о цене меньше ранее представленных предложений;</w:t>
      </w:r>
    </w:p>
    <w:p w:rsidR="00B04F33" w:rsidRDefault="00B04F33" w:rsidP="00B04F33">
      <w:pPr>
        <w:autoSpaceDE w:val="0"/>
        <w:autoSpaceDN w:val="0"/>
        <w:adjustRightInd w:val="0"/>
        <w:spacing w:line="23" w:lineRule="atLeast"/>
        <w:ind w:firstLine="720"/>
        <w:jc w:val="both"/>
      </w:pPr>
      <w:r>
        <w:t>-представленное Участником предложение о цене является лучшим текущим предложением о цене.</w:t>
      </w:r>
    </w:p>
    <w:p w:rsidR="00B04F33" w:rsidRDefault="00B04F33" w:rsidP="00B04F33">
      <w:pPr>
        <w:autoSpaceDE w:val="0"/>
        <w:autoSpaceDN w:val="0"/>
        <w:adjustRightInd w:val="0"/>
        <w:spacing w:line="23" w:lineRule="atLeast"/>
        <w:ind w:firstLine="720"/>
        <w:jc w:val="both"/>
      </w:pPr>
      <w:r>
        <w:t>6.Победителем аукциона признается участник, предложивший наиболее высокую цену имущества.</w:t>
      </w:r>
    </w:p>
    <w:p w:rsidR="00B04F33" w:rsidRDefault="00B04F33" w:rsidP="00B04F33">
      <w:pPr>
        <w:autoSpaceDE w:val="0"/>
        <w:autoSpaceDN w:val="0"/>
        <w:adjustRightInd w:val="0"/>
        <w:spacing w:line="23" w:lineRule="atLeast"/>
        <w:ind w:firstLine="720"/>
        <w:jc w:val="both"/>
      </w:pPr>
      <w:r>
        <w:t>7.Оператор прекращает блокирование в отношении денежных средств Участников, не сделавших предложения о цене в ходе торговой сессии по лоту, заблокированных в размере задатка на лицевом счете электронной площадки не позднее одного дня, следующего за днем завершения торговой сессии (в случае, если извещением установлено перечисление задатка на реквизиты Оператора).</w:t>
      </w:r>
    </w:p>
    <w:p w:rsidR="00B04F33" w:rsidRDefault="00B04F33" w:rsidP="00B04F33">
      <w:pPr>
        <w:autoSpaceDE w:val="0"/>
        <w:autoSpaceDN w:val="0"/>
        <w:adjustRightInd w:val="0"/>
        <w:spacing w:line="23" w:lineRule="atLeast"/>
        <w:ind w:firstLine="720"/>
        <w:jc w:val="both"/>
      </w:pPr>
      <w:r>
        <w:t>8.</w:t>
      </w:r>
      <w:r>
        <w:rPr>
          <w:color w:val="000000"/>
          <w:sz w:val="28"/>
          <w:szCs w:val="28"/>
        </w:rPr>
        <w:t xml:space="preserve"> </w:t>
      </w:r>
      <w:r>
        <w:t>Аукцион признается несостоявшимся в следующих случаях:</w:t>
      </w:r>
    </w:p>
    <w:p w:rsidR="00B04F33" w:rsidRDefault="00B04F33" w:rsidP="00B04F33">
      <w:pPr>
        <w:autoSpaceDE w:val="0"/>
        <w:autoSpaceDN w:val="0"/>
        <w:adjustRightInd w:val="0"/>
        <w:spacing w:line="23" w:lineRule="atLeast"/>
        <w:ind w:firstLine="720"/>
        <w:jc w:val="both"/>
      </w:pPr>
      <w:r>
        <w:t>-не было подано ни одной заявки на участие в аукционе либо ни один из Претендентов не признан участником;</w:t>
      </w:r>
    </w:p>
    <w:p w:rsidR="00B04F33" w:rsidRDefault="00B04F33" w:rsidP="00B04F33">
      <w:pPr>
        <w:autoSpaceDE w:val="0"/>
        <w:autoSpaceDN w:val="0"/>
        <w:adjustRightInd w:val="0"/>
        <w:spacing w:line="23" w:lineRule="atLeast"/>
        <w:ind w:firstLine="720"/>
        <w:jc w:val="both"/>
      </w:pPr>
      <w:r>
        <w:lastRenderedPageBreak/>
        <w:t>-в случае отказа лица, признанного единственным участником аукциона, от заключения договора;</w:t>
      </w:r>
    </w:p>
    <w:p w:rsidR="00B04F33" w:rsidRDefault="00B04F33" w:rsidP="00B04F33">
      <w:pPr>
        <w:autoSpaceDE w:val="0"/>
        <w:autoSpaceDN w:val="0"/>
        <w:adjustRightInd w:val="0"/>
        <w:spacing w:line="23" w:lineRule="atLeast"/>
        <w:ind w:firstLine="720"/>
        <w:jc w:val="both"/>
      </w:pPr>
      <w:r>
        <w:t>-ни один из Участников не сделал предложение о цене.</w:t>
      </w:r>
    </w:p>
    <w:p w:rsidR="00B04F33" w:rsidRDefault="00B04F33" w:rsidP="00B04F33">
      <w:pPr>
        <w:autoSpaceDE w:val="0"/>
        <w:autoSpaceDN w:val="0"/>
        <w:adjustRightInd w:val="0"/>
        <w:spacing w:line="23" w:lineRule="atLeast"/>
        <w:ind w:firstLine="720"/>
        <w:jc w:val="both"/>
      </w:pPr>
      <w:r>
        <w:t>Решение о признан</w:t>
      </w:r>
      <w:proofErr w:type="gramStart"/>
      <w:r>
        <w:t>ии ау</w:t>
      </w:r>
      <w:proofErr w:type="gramEnd"/>
      <w:r>
        <w:t>кциона несостоявшимся оформляется протоколом об итогах аукциона.</w:t>
      </w:r>
    </w:p>
    <w:p w:rsidR="00B04F33" w:rsidRDefault="00B04F33" w:rsidP="00B04F33">
      <w:pPr>
        <w:autoSpaceDE w:val="0"/>
        <w:autoSpaceDN w:val="0"/>
        <w:adjustRightInd w:val="0"/>
        <w:spacing w:line="23" w:lineRule="atLeast"/>
        <w:ind w:firstLine="720"/>
        <w:jc w:val="both"/>
      </w:pPr>
      <w:r>
        <w:t>9.Подведение итогов аукциона осуществляется Организатором процедуры в соответствии с Регламентом ТС.</w:t>
      </w:r>
    </w:p>
    <w:p w:rsidR="00B04F33" w:rsidRDefault="00B04F33" w:rsidP="00B04F33">
      <w:pPr>
        <w:autoSpaceDE w:val="0"/>
        <w:autoSpaceDN w:val="0"/>
        <w:adjustRightInd w:val="0"/>
        <w:spacing w:line="23" w:lineRule="atLeast"/>
        <w:ind w:firstLine="720"/>
        <w:jc w:val="both"/>
      </w:pPr>
      <w:r>
        <w:t>10.Оператор прекращает блокирование в отношении денежных средств Участников, заблокированных в размере задатка на лицевом счете Участника на площадке после подписания ЭП Организатором процедуры протокола об итогах аукциона, за исключением победителя аукциона (в случае, если извещением установлено перечисление задатка на реквизиты Оператора).</w:t>
      </w:r>
    </w:p>
    <w:p w:rsidR="00B04F33" w:rsidRDefault="00B04F33" w:rsidP="00B04F33">
      <w:pPr>
        <w:autoSpaceDE w:val="0"/>
        <w:autoSpaceDN w:val="0"/>
        <w:adjustRightInd w:val="0"/>
        <w:spacing w:line="23" w:lineRule="atLeast"/>
        <w:ind w:firstLine="720"/>
        <w:jc w:val="both"/>
      </w:pPr>
      <w:r>
        <w:t>11.Организатор процедуры посредством штатного интерфейса ТС формирует поручение Оператору о перечислении задатка лица, с которым заключается договор на указанные в поручении банковские реквизиты.</w:t>
      </w:r>
    </w:p>
    <w:p w:rsidR="00ED35D4" w:rsidRDefault="00B04F33" w:rsidP="00B04F33">
      <w:pPr>
        <w:autoSpaceDE w:val="0"/>
        <w:autoSpaceDN w:val="0"/>
        <w:adjustRightInd w:val="0"/>
        <w:spacing w:line="23" w:lineRule="atLeast"/>
        <w:ind w:firstLine="720"/>
        <w:jc w:val="both"/>
      </w:pPr>
      <w:r>
        <w:t>12.Заключение договора купли-продажи имущества осуществляется сторонами в электронной форме. Соглашение о возмещении затрат на организацию приватизации осуществляется сторонами в простой письменной форме, вне площадки.</w:t>
      </w:r>
    </w:p>
    <w:p w:rsidR="00ED35D4" w:rsidRPr="0056055D" w:rsidRDefault="00ED35D4" w:rsidP="00ED35D4">
      <w:pPr>
        <w:autoSpaceDE w:val="0"/>
        <w:autoSpaceDN w:val="0"/>
        <w:adjustRightInd w:val="0"/>
        <w:spacing w:line="23" w:lineRule="atLeast"/>
        <w:ind w:firstLine="720"/>
        <w:jc w:val="both"/>
        <w:rPr>
          <w:bCs/>
        </w:rPr>
      </w:pPr>
      <w:r w:rsidRPr="0056055D">
        <w:rPr>
          <w:bCs/>
        </w:rPr>
        <w:t>______________________________________________________________</w:t>
      </w:r>
    </w:p>
    <w:p w:rsidR="00ED35D4" w:rsidRPr="0056055D" w:rsidRDefault="00ED35D4" w:rsidP="00ED35D4">
      <w:pPr>
        <w:autoSpaceDE w:val="0"/>
        <w:autoSpaceDN w:val="0"/>
        <w:adjustRightInd w:val="0"/>
        <w:spacing w:line="23" w:lineRule="atLeast"/>
        <w:ind w:firstLine="720"/>
        <w:jc w:val="both"/>
        <w:rPr>
          <w:bCs/>
        </w:rPr>
      </w:pPr>
      <w:r w:rsidRPr="0056055D">
        <w:rPr>
          <w:bCs/>
        </w:rPr>
        <w:t>Справки по телефон</w:t>
      </w:r>
      <w:r>
        <w:rPr>
          <w:bCs/>
        </w:rPr>
        <w:t>ам</w:t>
      </w:r>
      <w:r w:rsidRPr="0056055D">
        <w:rPr>
          <w:bCs/>
        </w:rPr>
        <w:t xml:space="preserve">: </w:t>
      </w:r>
      <w:r>
        <w:t>8 (4855) 20-44-74</w:t>
      </w:r>
      <w:r w:rsidR="006C128D">
        <w:t xml:space="preserve"> (</w:t>
      </w:r>
      <w:proofErr w:type="spellStart"/>
      <w:r w:rsidR="006C128D">
        <w:t>доб</w:t>
      </w:r>
      <w:proofErr w:type="spellEnd"/>
      <w:r w:rsidR="006C128D">
        <w:t>. 212)</w:t>
      </w:r>
      <w:r w:rsidRPr="0056055D">
        <w:rPr>
          <w:bCs/>
        </w:rPr>
        <w:t>.</w:t>
      </w:r>
    </w:p>
    <w:p w:rsidR="00ED35D4" w:rsidRPr="0056055D" w:rsidRDefault="00ED35D4" w:rsidP="00ED35D4">
      <w:pPr>
        <w:autoSpaceDE w:val="0"/>
        <w:autoSpaceDN w:val="0"/>
        <w:adjustRightInd w:val="0"/>
        <w:spacing w:line="23" w:lineRule="atLeast"/>
        <w:ind w:firstLine="720"/>
        <w:jc w:val="both"/>
        <w:rPr>
          <w:bCs/>
        </w:rPr>
      </w:pPr>
    </w:p>
    <w:p w:rsidR="004743BA" w:rsidRPr="004743BA" w:rsidRDefault="00E97F91" w:rsidP="00E97F91">
      <w:pPr>
        <w:autoSpaceDE w:val="0"/>
        <w:autoSpaceDN w:val="0"/>
        <w:adjustRightInd w:val="0"/>
        <w:spacing w:line="23" w:lineRule="atLeast"/>
        <w:ind w:firstLine="720"/>
        <w:jc w:val="right"/>
        <w:rPr>
          <w:bCs/>
        </w:rPr>
      </w:pPr>
      <w:r>
        <w:rPr>
          <w:bCs/>
        </w:rPr>
        <w:t>Министерство конкурентной политики Ярославской области</w:t>
      </w:r>
    </w:p>
    <w:p w:rsidR="004743BA" w:rsidRPr="004743BA" w:rsidRDefault="004743BA" w:rsidP="004743BA">
      <w:pPr>
        <w:autoSpaceDE w:val="0"/>
        <w:autoSpaceDN w:val="0"/>
        <w:adjustRightInd w:val="0"/>
        <w:spacing w:line="23" w:lineRule="atLeast"/>
        <w:ind w:firstLine="720"/>
        <w:jc w:val="both"/>
        <w:rPr>
          <w:bCs/>
        </w:rPr>
      </w:pPr>
    </w:p>
    <w:p w:rsidR="0053645C" w:rsidRPr="004743BA" w:rsidRDefault="0053645C" w:rsidP="00687DD3">
      <w:pPr>
        <w:ind w:firstLine="720"/>
        <w:jc w:val="both"/>
        <w:rPr>
          <w:bCs/>
        </w:rPr>
      </w:pPr>
    </w:p>
    <w:p w:rsidR="0053645C" w:rsidRPr="00167E0F" w:rsidRDefault="0053645C" w:rsidP="0053645C">
      <w:pPr>
        <w:jc w:val="both"/>
      </w:pPr>
    </w:p>
    <w:p w:rsidR="0053645C" w:rsidRPr="00167E0F" w:rsidRDefault="0053645C" w:rsidP="0053645C">
      <w:pPr>
        <w:jc w:val="both"/>
      </w:pPr>
    </w:p>
    <w:p w:rsidR="0053645C" w:rsidRPr="00167E0F" w:rsidRDefault="0053645C" w:rsidP="0053645C">
      <w:pPr>
        <w:jc w:val="both"/>
      </w:pPr>
    </w:p>
    <w:p w:rsidR="0053645C" w:rsidRPr="00167E0F" w:rsidRDefault="0053645C" w:rsidP="0053645C">
      <w:pPr>
        <w:jc w:val="both"/>
      </w:pPr>
    </w:p>
    <w:p w:rsidR="0053645C" w:rsidRDefault="0053645C" w:rsidP="0053645C">
      <w:pPr>
        <w:jc w:val="both"/>
      </w:pPr>
    </w:p>
    <w:p w:rsidR="0053645C" w:rsidRDefault="0053645C" w:rsidP="0053645C">
      <w:pPr>
        <w:jc w:val="both"/>
      </w:pPr>
    </w:p>
    <w:p w:rsidR="0053645C" w:rsidRDefault="0053645C" w:rsidP="0053645C">
      <w:pPr>
        <w:jc w:val="both"/>
      </w:pPr>
    </w:p>
    <w:p w:rsidR="0053645C" w:rsidRDefault="0053645C" w:rsidP="0053645C">
      <w:pPr>
        <w:jc w:val="both"/>
      </w:pPr>
    </w:p>
    <w:p w:rsidR="0053645C" w:rsidRDefault="0053645C" w:rsidP="0053645C">
      <w:pPr>
        <w:jc w:val="both"/>
      </w:pPr>
    </w:p>
    <w:p w:rsidR="0053645C" w:rsidRDefault="0053645C" w:rsidP="0053645C">
      <w:pPr>
        <w:jc w:val="both"/>
      </w:pPr>
    </w:p>
    <w:p w:rsidR="0053645C" w:rsidRDefault="0053645C" w:rsidP="0053645C">
      <w:pPr>
        <w:jc w:val="both"/>
      </w:pPr>
    </w:p>
    <w:sectPr w:rsidR="0053645C" w:rsidSect="00CF593B">
      <w:headerReference w:type="default" r:id="rId16"/>
      <w:footerReference w:type="default" r:id="rId17"/>
      <w:pgSz w:w="11907" w:h="16840" w:code="9"/>
      <w:pgMar w:top="540" w:right="987" w:bottom="540" w:left="1080" w:header="284"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2DA0" w:rsidRDefault="00AC2DA0">
      <w:r>
        <w:separator/>
      </w:r>
    </w:p>
  </w:endnote>
  <w:endnote w:type="continuationSeparator" w:id="1">
    <w:p w:rsidR="00AC2DA0" w:rsidRDefault="00AC2DA0">
      <w:r>
        <w:continuationSeparator/>
      </w:r>
    </w:p>
  </w:endnote>
  <w:endnote w:type="continuationNotice" w:id="2">
    <w:p w:rsidR="00AC2DA0" w:rsidRDefault="00AC2DA0"/>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DA0" w:rsidRDefault="00AC2DA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2DA0" w:rsidRDefault="00AC2DA0">
      <w:r>
        <w:separator/>
      </w:r>
    </w:p>
  </w:footnote>
  <w:footnote w:type="continuationSeparator" w:id="1">
    <w:p w:rsidR="00AC2DA0" w:rsidRDefault="00AC2DA0">
      <w:r>
        <w:continuationSeparator/>
      </w:r>
    </w:p>
  </w:footnote>
  <w:footnote w:type="continuationNotice" w:id="2">
    <w:p w:rsidR="00AC2DA0" w:rsidRDefault="00AC2DA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DA0" w:rsidRDefault="00AC2DA0">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5535A"/>
    <w:multiLevelType w:val="hybridMultilevel"/>
    <w:tmpl w:val="01DA70B4"/>
    <w:lvl w:ilvl="0" w:tplc="24C61736">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4747423"/>
    <w:multiLevelType w:val="hybridMultilevel"/>
    <w:tmpl w:val="01DA70B4"/>
    <w:lvl w:ilvl="0" w:tplc="24C61736">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ADE0C44"/>
    <w:multiLevelType w:val="hybridMultilevel"/>
    <w:tmpl w:val="2DF42F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F57FA6"/>
    <w:multiLevelType w:val="hybridMultilevel"/>
    <w:tmpl w:val="7AE8AA48"/>
    <w:lvl w:ilvl="0" w:tplc="1D7ED1D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0E34038E"/>
    <w:multiLevelType w:val="hybridMultilevel"/>
    <w:tmpl w:val="51DE4A2C"/>
    <w:lvl w:ilvl="0" w:tplc="3F54F6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8830368"/>
    <w:multiLevelType w:val="hybridMultilevel"/>
    <w:tmpl w:val="C24085B2"/>
    <w:lvl w:ilvl="0" w:tplc="18943F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AD46F96"/>
    <w:multiLevelType w:val="hybridMultilevel"/>
    <w:tmpl w:val="5246A2BE"/>
    <w:lvl w:ilvl="0" w:tplc="89449B00">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78794E"/>
    <w:multiLevelType w:val="hybridMultilevel"/>
    <w:tmpl w:val="13BC5804"/>
    <w:lvl w:ilvl="0" w:tplc="87F8968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3BC35A05"/>
    <w:multiLevelType w:val="hybridMultilevel"/>
    <w:tmpl w:val="A2A87740"/>
    <w:lvl w:ilvl="0" w:tplc="6FF6B3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3E56F26"/>
    <w:multiLevelType w:val="hybridMultilevel"/>
    <w:tmpl w:val="745A128C"/>
    <w:lvl w:ilvl="0" w:tplc="176ABE6A">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nsid w:val="472F20D3"/>
    <w:multiLevelType w:val="multilevel"/>
    <w:tmpl w:val="D21E7276"/>
    <w:lvl w:ilvl="0">
      <w:start w:val="1"/>
      <w:numFmt w:val="decimal"/>
      <w:pStyle w:val="a"/>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11">
    <w:nsid w:val="49760098"/>
    <w:multiLevelType w:val="hybridMultilevel"/>
    <w:tmpl w:val="F8A4595A"/>
    <w:lvl w:ilvl="0" w:tplc="D2327BB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4A0E4616"/>
    <w:multiLevelType w:val="hybridMultilevel"/>
    <w:tmpl w:val="CBDA1202"/>
    <w:lvl w:ilvl="0" w:tplc="A3964B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04F1CEE"/>
    <w:multiLevelType w:val="hybridMultilevel"/>
    <w:tmpl w:val="A7F4B3C2"/>
    <w:lvl w:ilvl="0" w:tplc="7F661368">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B465DFC"/>
    <w:multiLevelType w:val="hybridMultilevel"/>
    <w:tmpl w:val="DA5487BC"/>
    <w:lvl w:ilvl="0" w:tplc="5D1C4DE0">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6A545DDC"/>
    <w:multiLevelType w:val="singleLevel"/>
    <w:tmpl w:val="0A9ED444"/>
    <w:lvl w:ilvl="0">
      <w:start w:val="1"/>
      <w:numFmt w:val="decimal"/>
      <w:lvlText w:val="%1."/>
      <w:legacy w:legacy="1" w:legacySpace="0" w:legacyIndent="283"/>
      <w:lvlJc w:val="left"/>
      <w:pPr>
        <w:ind w:left="283" w:hanging="283"/>
      </w:pPr>
    </w:lvl>
  </w:abstractNum>
  <w:abstractNum w:abstractNumId="16">
    <w:nsid w:val="7F843929"/>
    <w:multiLevelType w:val="hybridMultilevel"/>
    <w:tmpl w:val="E36C2E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5"/>
    <w:lvlOverride w:ilvl="0">
      <w:lvl w:ilvl="0">
        <w:start w:val="1"/>
        <w:numFmt w:val="decimal"/>
        <w:lvlText w:val="%1."/>
        <w:legacy w:legacy="1" w:legacySpace="0" w:legacyIndent="283"/>
        <w:lvlJc w:val="left"/>
        <w:pPr>
          <w:ind w:left="283" w:hanging="283"/>
        </w:pPr>
      </w:lvl>
    </w:lvlOverride>
  </w:num>
  <w:num w:numId="3">
    <w:abstractNumId w:val="15"/>
    <w:lvlOverride w:ilvl="0">
      <w:lvl w:ilvl="0">
        <w:start w:val="1"/>
        <w:numFmt w:val="decimal"/>
        <w:lvlText w:val="%1."/>
        <w:legacy w:legacy="1" w:legacySpace="0" w:legacyIndent="283"/>
        <w:lvlJc w:val="left"/>
        <w:pPr>
          <w:ind w:left="283" w:hanging="283"/>
        </w:pPr>
      </w:lvl>
    </w:lvlOverride>
  </w:num>
  <w:num w:numId="4">
    <w:abstractNumId w:val="15"/>
    <w:lvlOverride w:ilvl="0">
      <w:lvl w:ilvl="0">
        <w:start w:val="1"/>
        <w:numFmt w:val="decimal"/>
        <w:lvlText w:val="%1."/>
        <w:legacy w:legacy="1" w:legacySpace="0" w:legacyIndent="283"/>
        <w:lvlJc w:val="left"/>
        <w:pPr>
          <w:ind w:left="283" w:hanging="283"/>
        </w:pPr>
      </w:lvl>
    </w:lvlOverride>
  </w:num>
  <w:num w:numId="5">
    <w:abstractNumId w:val="15"/>
    <w:lvlOverride w:ilvl="0">
      <w:lvl w:ilvl="0">
        <w:start w:val="1"/>
        <w:numFmt w:val="decimal"/>
        <w:lvlText w:val="%1."/>
        <w:legacy w:legacy="1" w:legacySpace="0" w:legacyIndent="283"/>
        <w:lvlJc w:val="left"/>
        <w:pPr>
          <w:ind w:left="283" w:hanging="283"/>
        </w:pPr>
      </w:lvl>
    </w:lvlOverride>
  </w:num>
  <w:num w:numId="6">
    <w:abstractNumId w:val="15"/>
    <w:lvlOverride w:ilvl="0">
      <w:lvl w:ilvl="0">
        <w:start w:val="1"/>
        <w:numFmt w:val="decimal"/>
        <w:lvlText w:val="%1."/>
        <w:legacy w:legacy="1" w:legacySpace="0" w:legacyIndent="283"/>
        <w:lvlJc w:val="left"/>
        <w:pPr>
          <w:ind w:left="283" w:hanging="283"/>
        </w:pPr>
      </w:lvl>
    </w:lvlOverride>
  </w:num>
  <w:num w:numId="7">
    <w:abstractNumId w:val="15"/>
    <w:lvlOverride w:ilvl="0">
      <w:lvl w:ilvl="0">
        <w:start w:val="1"/>
        <w:numFmt w:val="decimal"/>
        <w:lvlText w:val="%1."/>
        <w:legacy w:legacy="1" w:legacySpace="0" w:legacyIndent="283"/>
        <w:lvlJc w:val="left"/>
        <w:pPr>
          <w:ind w:left="283" w:hanging="283"/>
        </w:pPr>
      </w:lvl>
    </w:lvlOverride>
  </w:num>
  <w:num w:numId="8">
    <w:abstractNumId w:val="15"/>
    <w:lvlOverride w:ilvl="0">
      <w:lvl w:ilvl="0">
        <w:start w:val="1"/>
        <w:numFmt w:val="decimal"/>
        <w:lvlText w:val="%1."/>
        <w:legacy w:legacy="1" w:legacySpace="0" w:legacyIndent="283"/>
        <w:lvlJc w:val="left"/>
        <w:pPr>
          <w:ind w:left="283" w:hanging="283"/>
        </w:pPr>
      </w:lvl>
    </w:lvlOverride>
  </w:num>
  <w:num w:numId="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6"/>
  </w:num>
  <w:num w:numId="12">
    <w:abstractNumId w:val="11"/>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6"/>
  </w:num>
  <w:num w:numId="16">
    <w:abstractNumId w:val="3"/>
  </w:num>
  <w:num w:numId="17">
    <w:abstractNumId w:val="7"/>
  </w:num>
  <w:num w:numId="18">
    <w:abstractNumId w:val="12"/>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4"/>
  </w:num>
  <w:num w:numId="22">
    <w:abstractNumId w:val="13"/>
  </w:num>
  <w:num w:numId="23">
    <w:abstractNumId w:val="8"/>
  </w:num>
  <w:num w:numId="24">
    <w:abstractNumId w:val="14"/>
  </w:num>
  <w:num w:numId="25">
    <w:abstractNumId w:val="0"/>
  </w:num>
  <w:num w:numId="26">
    <w:abstractNumId w:val="1"/>
  </w:num>
  <w:num w:numId="27">
    <w:abstractNumId w:val="9"/>
  </w:num>
  <w:num w:numId="28">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cumentProtection w:edit="readOnly" w:enforcement="0"/>
  <w:defaultTabStop w:val="720"/>
  <w:doNotHyphenateCaps/>
  <w:drawingGridHorizontalSpacing w:val="120"/>
  <w:displayHorizontalDrawingGridEvery w:val="0"/>
  <w:displayVerticalDrawingGridEvery w:val="0"/>
  <w:characterSpacingControl w:val="doNotCompress"/>
  <w:hdrShapeDefaults>
    <o:shapedefaults v:ext="edit" spidmax="13313"/>
  </w:hdrShapeDefaults>
  <w:footnotePr>
    <w:footnote w:id="0"/>
    <w:footnote w:id="1"/>
    <w:footnote w:id="2"/>
  </w:footnotePr>
  <w:endnotePr>
    <w:endnote w:id="0"/>
    <w:endnote w:id="1"/>
    <w:endnote w:id="2"/>
  </w:endnotePr>
  <w:compat/>
  <w:rsids>
    <w:rsidRoot w:val="009B7697"/>
    <w:rsid w:val="0000070D"/>
    <w:rsid w:val="00002A41"/>
    <w:rsid w:val="000034B0"/>
    <w:rsid w:val="00004411"/>
    <w:rsid w:val="000044AB"/>
    <w:rsid w:val="00004847"/>
    <w:rsid w:val="00004CC8"/>
    <w:rsid w:val="000053A3"/>
    <w:rsid w:val="000054DD"/>
    <w:rsid w:val="00006880"/>
    <w:rsid w:val="00010E37"/>
    <w:rsid w:val="00011130"/>
    <w:rsid w:val="000138B7"/>
    <w:rsid w:val="00014AC6"/>
    <w:rsid w:val="00015D09"/>
    <w:rsid w:val="000171DF"/>
    <w:rsid w:val="00021B11"/>
    <w:rsid w:val="000223E0"/>
    <w:rsid w:val="0003030D"/>
    <w:rsid w:val="00031333"/>
    <w:rsid w:val="00031A2B"/>
    <w:rsid w:val="00033E81"/>
    <w:rsid w:val="000360CD"/>
    <w:rsid w:val="000366AF"/>
    <w:rsid w:val="0004269D"/>
    <w:rsid w:val="00045321"/>
    <w:rsid w:val="00045D06"/>
    <w:rsid w:val="00046BC4"/>
    <w:rsid w:val="00046EDD"/>
    <w:rsid w:val="0005006E"/>
    <w:rsid w:val="00050885"/>
    <w:rsid w:val="00050979"/>
    <w:rsid w:val="00052A05"/>
    <w:rsid w:val="00052F7E"/>
    <w:rsid w:val="000530E6"/>
    <w:rsid w:val="000605FD"/>
    <w:rsid w:val="00063C9F"/>
    <w:rsid w:val="000656D2"/>
    <w:rsid w:val="00065C6C"/>
    <w:rsid w:val="00066000"/>
    <w:rsid w:val="00066FC7"/>
    <w:rsid w:val="0007017A"/>
    <w:rsid w:val="000707C3"/>
    <w:rsid w:val="00070ABA"/>
    <w:rsid w:val="0007270A"/>
    <w:rsid w:val="00072749"/>
    <w:rsid w:val="0008149F"/>
    <w:rsid w:val="000814DC"/>
    <w:rsid w:val="00090F4F"/>
    <w:rsid w:val="000918CE"/>
    <w:rsid w:val="00092DEB"/>
    <w:rsid w:val="000933FF"/>
    <w:rsid w:val="00094C97"/>
    <w:rsid w:val="00094DB3"/>
    <w:rsid w:val="00096646"/>
    <w:rsid w:val="000A3B72"/>
    <w:rsid w:val="000A51DA"/>
    <w:rsid w:val="000A7190"/>
    <w:rsid w:val="000B0F76"/>
    <w:rsid w:val="000B1527"/>
    <w:rsid w:val="000B1D10"/>
    <w:rsid w:val="000B23BA"/>
    <w:rsid w:val="000B34F3"/>
    <w:rsid w:val="000B5CCF"/>
    <w:rsid w:val="000B7DB1"/>
    <w:rsid w:val="000C015F"/>
    <w:rsid w:val="000C19E4"/>
    <w:rsid w:val="000C1D22"/>
    <w:rsid w:val="000C701A"/>
    <w:rsid w:val="000D1CA4"/>
    <w:rsid w:val="000D24EF"/>
    <w:rsid w:val="000D304B"/>
    <w:rsid w:val="000D34D6"/>
    <w:rsid w:val="000D40BC"/>
    <w:rsid w:val="000D4C97"/>
    <w:rsid w:val="000E092F"/>
    <w:rsid w:val="000E192C"/>
    <w:rsid w:val="000E460E"/>
    <w:rsid w:val="000E48CE"/>
    <w:rsid w:val="000E6068"/>
    <w:rsid w:val="000F1574"/>
    <w:rsid w:val="000F3863"/>
    <w:rsid w:val="000F4F20"/>
    <w:rsid w:val="000F4F81"/>
    <w:rsid w:val="000F6782"/>
    <w:rsid w:val="001010CA"/>
    <w:rsid w:val="00101891"/>
    <w:rsid w:val="00102377"/>
    <w:rsid w:val="00102C25"/>
    <w:rsid w:val="00103A6A"/>
    <w:rsid w:val="00110FF3"/>
    <w:rsid w:val="00117F68"/>
    <w:rsid w:val="00122389"/>
    <w:rsid w:val="00126031"/>
    <w:rsid w:val="0013177B"/>
    <w:rsid w:val="00133982"/>
    <w:rsid w:val="0013574C"/>
    <w:rsid w:val="00140BCE"/>
    <w:rsid w:val="00143E1E"/>
    <w:rsid w:val="00144DCE"/>
    <w:rsid w:val="00150C63"/>
    <w:rsid w:val="00151965"/>
    <w:rsid w:val="00152E45"/>
    <w:rsid w:val="00153139"/>
    <w:rsid w:val="00153FEB"/>
    <w:rsid w:val="00156A5B"/>
    <w:rsid w:val="00156AE2"/>
    <w:rsid w:val="0015733C"/>
    <w:rsid w:val="001601EC"/>
    <w:rsid w:val="001645CE"/>
    <w:rsid w:val="001646B9"/>
    <w:rsid w:val="001674B6"/>
    <w:rsid w:val="00167E0F"/>
    <w:rsid w:val="001766FE"/>
    <w:rsid w:val="00176766"/>
    <w:rsid w:val="00181E03"/>
    <w:rsid w:val="001863F1"/>
    <w:rsid w:val="0018679F"/>
    <w:rsid w:val="00186E93"/>
    <w:rsid w:val="00194F63"/>
    <w:rsid w:val="00196C83"/>
    <w:rsid w:val="001A0F3D"/>
    <w:rsid w:val="001B1BF8"/>
    <w:rsid w:val="001B45F1"/>
    <w:rsid w:val="001B65BA"/>
    <w:rsid w:val="001B6C02"/>
    <w:rsid w:val="001C0069"/>
    <w:rsid w:val="001C348A"/>
    <w:rsid w:val="001C4195"/>
    <w:rsid w:val="001C4588"/>
    <w:rsid w:val="001C6998"/>
    <w:rsid w:val="001D3836"/>
    <w:rsid w:val="001D4864"/>
    <w:rsid w:val="001D4DF0"/>
    <w:rsid w:val="001D5504"/>
    <w:rsid w:val="001D6586"/>
    <w:rsid w:val="001F1A9B"/>
    <w:rsid w:val="001F2CB5"/>
    <w:rsid w:val="001F673B"/>
    <w:rsid w:val="001F6BFA"/>
    <w:rsid w:val="00200E0C"/>
    <w:rsid w:val="002052E3"/>
    <w:rsid w:val="00207D80"/>
    <w:rsid w:val="00210DB6"/>
    <w:rsid w:val="00212D3F"/>
    <w:rsid w:val="00217B16"/>
    <w:rsid w:val="00217D1B"/>
    <w:rsid w:val="002203D3"/>
    <w:rsid w:val="002214BA"/>
    <w:rsid w:val="00223BE6"/>
    <w:rsid w:val="00224F18"/>
    <w:rsid w:val="00225B9B"/>
    <w:rsid w:val="00233EE1"/>
    <w:rsid w:val="00236808"/>
    <w:rsid w:val="00237A4B"/>
    <w:rsid w:val="002403E0"/>
    <w:rsid w:val="00242F8C"/>
    <w:rsid w:val="00243F13"/>
    <w:rsid w:val="00246D1D"/>
    <w:rsid w:val="002474C5"/>
    <w:rsid w:val="0025092F"/>
    <w:rsid w:val="00251305"/>
    <w:rsid w:val="00252DBE"/>
    <w:rsid w:val="002532DD"/>
    <w:rsid w:val="002570E6"/>
    <w:rsid w:val="00257554"/>
    <w:rsid w:val="002660BE"/>
    <w:rsid w:val="002674E0"/>
    <w:rsid w:val="00267EA4"/>
    <w:rsid w:val="002748DD"/>
    <w:rsid w:val="00275258"/>
    <w:rsid w:val="00275A83"/>
    <w:rsid w:val="00275B3E"/>
    <w:rsid w:val="002775AC"/>
    <w:rsid w:val="00281F92"/>
    <w:rsid w:val="00282358"/>
    <w:rsid w:val="00282D27"/>
    <w:rsid w:val="00282EED"/>
    <w:rsid w:val="0028323D"/>
    <w:rsid w:val="00286D2A"/>
    <w:rsid w:val="00293661"/>
    <w:rsid w:val="00293987"/>
    <w:rsid w:val="0029432B"/>
    <w:rsid w:val="002A061A"/>
    <w:rsid w:val="002A06E8"/>
    <w:rsid w:val="002A653F"/>
    <w:rsid w:val="002B0F37"/>
    <w:rsid w:val="002B6B80"/>
    <w:rsid w:val="002C198B"/>
    <w:rsid w:val="002C1EEB"/>
    <w:rsid w:val="002C4EAF"/>
    <w:rsid w:val="002D16D6"/>
    <w:rsid w:val="002D1F2E"/>
    <w:rsid w:val="002D3EB1"/>
    <w:rsid w:val="002D6685"/>
    <w:rsid w:val="002E0693"/>
    <w:rsid w:val="002E34A3"/>
    <w:rsid w:val="002F44EA"/>
    <w:rsid w:val="002F5A0F"/>
    <w:rsid w:val="002F6CEB"/>
    <w:rsid w:val="00301FE3"/>
    <w:rsid w:val="00306769"/>
    <w:rsid w:val="00306B08"/>
    <w:rsid w:val="00307D31"/>
    <w:rsid w:val="003105CB"/>
    <w:rsid w:val="003109D5"/>
    <w:rsid w:val="003114B7"/>
    <w:rsid w:val="003115C2"/>
    <w:rsid w:val="0031179F"/>
    <w:rsid w:val="003117D3"/>
    <w:rsid w:val="00312888"/>
    <w:rsid w:val="003128D1"/>
    <w:rsid w:val="003136D0"/>
    <w:rsid w:val="003144C9"/>
    <w:rsid w:val="00317495"/>
    <w:rsid w:val="00321808"/>
    <w:rsid w:val="00322222"/>
    <w:rsid w:val="00323BDF"/>
    <w:rsid w:val="0032566F"/>
    <w:rsid w:val="00326D70"/>
    <w:rsid w:val="003271C7"/>
    <w:rsid w:val="00330E62"/>
    <w:rsid w:val="003316C9"/>
    <w:rsid w:val="00334016"/>
    <w:rsid w:val="00335AAF"/>
    <w:rsid w:val="003360DB"/>
    <w:rsid w:val="00337C0A"/>
    <w:rsid w:val="003449BE"/>
    <w:rsid w:val="00347A8D"/>
    <w:rsid w:val="00351230"/>
    <w:rsid w:val="00351D11"/>
    <w:rsid w:val="003525FD"/>
    <w:rsid w:val="0035530C"/>
    <w:rsid w:val="00362741"/>
    <w:rsid w:val="00365299"/>
    <w:rsid w:val="00366F37"/>
    <w:rsid w:val="00371AE7"/>
    <w:rsid w:val="0037212E"/>
    <w:rsid w:val="00372840"/>
    <w:rsid w:val="00373AE0"/>
    <w:rsid w:val="00373F3F"/>
    <w:rsid w:val="0037406F"/>
    <w:rsid w:val="00374E7C"/>
    <w:rsid w:val="00377ED9"/>
    <w:rsid w:val="003802BA"/>
    <w:rsid w:val="0038250D"/>
    <w:rsid w:val="00383290"/>
    <w:rsid w:val="00384B88"/>
    <w:rsid w:val="0038755E"/>
    <w:rsid w:val="00391665"/>
    <w:rsid w:val="003940EC"/>
    <w:rsid w:val="00395C08"/>
    <w:rsid w:val="003A257B"/>
    <w:rsid w:val="003A2C4D"/>
    <w:rsid w:val="003A3E75"/>
    <w:rsid w:val="003A4584"/>
    <w:rsid w:val="003A4AA5"/>
    <w:rsid w:val="003A6E7B"/>
    <w:rsid w:val="003B5A96"/>
    <w:rsid w:val="003C31EF"/>
    <w:rsid w:val="003C7863"/>
    <w:rsid w:val="003C7D34"/>
    <w:rsid w:val="003D0554"/>
    <w:rsid w:val="003D079E"/>
    <w:rsid w:val="003D38BA"/>
    <w:rsid w:val="003D4B4E"/>
    <w:rsid w:val="003E1CEB"/>
    <w:rsid w:val="003E5577"/>
    <w:rsid w:val="003E5F63"/>
    <w:rsid w:val="003E742F"/>
    <w:rsid w:val="003F237B"/>
    <w:rsid w:val="003F3BDC"/>
    <w:rsid w:val="003F49CC"/>
    <w:rsid w:val="003F6856"/>
    <w:rsid w:val="003F75A5"/>
    <w:rsid w:val="003F782F"/>
    <w:rsid w:val="00402442"/>
    <w:rsid w:val="00407628"/>
    <w:rsid w:val="00410057"/>
    <w:rsid w:val="00410D29"/>
    <w:rsid w:val="00410EED"/>
    <w:rsid w:val="00415FBF"/>
    <w:rsid w:val="00416E2E"/>
    <w:rsid w:val="004173AE"/>
    <w:rsid w:val="00422EBD"/>
    <w:rsid w:val="00423E4D"/>
    <w:rsid w:val="00425F03"/>
    <w:rsid w:val="00427500"/>
    <w:rsid w:val="00431517"/>
    <w:rsid w:val="00431E87"/>
    <w:rsid w:val="00434AE2"/>
    <w:rsid w:val="0043510D"/>
    <w:rsid w:val="00435D71"/>
    <w:rsid w:val="004363DA"/>
    <w:rsid w:val="00441F2B"/>
    <w:rsid w:val="00441FA1"/>
    <w:rsid w:val="00447659"/>
    <w:rsid w:val="004533BB"/>
    <w:rsid w:val="00454151"/>
    <w:rsid w:val="004632CA"/>
    <w:rsid w:val="00471837"/>
    <w:rsid w:val="00472A13"/>
    <w:rsid w:val="0047347D"/>
    <w:rsid w:val="004743BA"/>
    <w:rsid w:val="00475FB7"/>
    <w:rsid w:val="00476DF0"/>
    <w:rsid w:val="004833BC"/>
    <w:rsid w:val="00487046"/>
    <w:rsid w:val="004879D3"/>
    <w:rsid w:val="00490F63"/>
    <w:rsid w:val="0049407F"/>
    <w:rsid w:val="0049454B"/>
    <w:rsid w:val="00495014"/>
    <w:rsid w:val="00495728"/>
    <w:rsid w:val="00495A78"/>
    <w:rsid w:val="00496306"/>
    <w:rsid w:val="00497F5C"/>
    <w:rsid w:val="004A3914"/>
    <w:rsid w:val="004A4297"/>
    <w:rsid w:val="004B0084"/>
    <w:rsid w:val="004B1511"/>
    <w:rsid w:val="004B2C5A"/>
    <w:rsid w:val="004B2E26"/>
    <w:rsid w:val="004B3168"/>
    <w:rsid w:val="004B3AD8"/>
    <w:rsid w:val="004B3D3A"/>
    <w:rsid w:val="004B4677"/>
    <w:rsid w:val="004B59B4"/>
    <w:rsid w:val="004B6FB1"/>
    <w:rsid w:val="004C1B94"/>
    <w:rsid w:val="004C2BC4"/>
    <w:rsid w:val="004C7597"/>
    <w:rsid w:val="004C75CB"/>
    <w:rsid w:val="004D30A4"/>
    <w:rsid w:val="004D66F2"/>
    <w:rsid w:val="004D6B59"/>
    <w:rsid w:val="004E12E5"/>
    <w:rsid w:val="004E3731"/>
    <w:rsid w:val="004E7B64"/>
    <w:rsid w:val="004F069E"/>
    <w:rsid w:val="004F0A90"/>
    <w:rsid w:val="004F4527"/>
    <w:rsid w:val="004F67C4"/>
    <w:rsid w:val="004F6974"/>
    <w:rsid w:val="0050031D"/>
    <w:rsid w:val="00501D9B"/>
    <w:rsid w:val="00503A2F"/>
    <w:rsid w:val="00504448"/>
    <w:rsid w:val="00504C2E"/>
    <w:rsid w:val="00504CB3"/>
    <w:rsid w:val="00504EDC"/>
    <w:rsid w:val="00505718"/>
    <w:rsid w:val="00511EEB"/>
    <w:rsid w:val="00512B85"/>
    <w:rsid w:val="00514140"/>
    <w:rsid w:val="00517490"/>
    <w:rsid w:val="00520C95"/>
    <w:rsid w:val="00525E30"/>
    <w:rsid w:val="0052706B"/>
    <w:rsid w:val="00530842"/>
    <w:rsid w:val="00531303"/>
    <w:rsid w:val="00533E01"/>
    <w:rsid w:val="005343E1"/>
    <w:rsid w:val="0053645C"/>
    <w:rsid w:val="005379DD"/>
    <w:rsid w:val="00540881"/>
    <w:rsid w:val="005418D5"/>
    <w:rsid w:val="005420CF"/>
    <w:rsid w:val="00543FDE"/>
    <w:rsid w:val="00550318"/>
    <w:rsid w:val="0055196C"/>
    <w:rsid w:val="005520C0"/>
    <w:rsid w:val="00552E0D"/>
    <w:rsid w:val="005551D9"/>
    <w:rsid w:val="005577B9"/>
    <w:rsid w:val="0055793F"/>
    <w:rsid w:val="00557F11"/>
    <w:rsid w:val="0056055D"/>
    <w:rsid w:val="00561287"/>
    <w:rsid w:val="0056224D"/>
    <w:rsid w:val="00563933"/>
    <w:rsid w:val="00563D2D"/>
    <w:rsid w:val="00572F44"/>
    <w:rsid w:val="005765BC"/>
    <w:rsid w:val="005770B3"/>
    <w:rsid w:val="00584072"/>
    <w:rsid w:val="00585397"/>
    <w:rsid w:val="00596A78"/>
    <w:rsid w:val="00597D96"/>
    <w:rsid w:val="005A0939"/>
    <w:rsid w:val="005A0AA0"/>
    <w:rsid w:val="005A2ED5"/>
    <w:rsid w:val="005A338C"/>
    <w:rsid w:val="005A7132"/>
    <w:rsid w:val="005B125E"/>
    <w:rsid w:val="005B3FD3"/>
    <w:rsid w:val="005B42EC"/>
    <w:rsid w:val="005B52F7"/>
    <w:rsid w:val="005B74D0"/>
    <w:rsid w:val="005B7D7D"/>
    <w:rsid w:val="005C1A0F"/>
    <w:rsid w:val="005C2179"/>
    <w:rsid w:val="005C22F3"/>
    <w:rsid w:val="005C246C"/>
    <w:rsid w:val="005C280D"/>
    <w:rsid w:val="005C3722"/>
    <w:rsid w:val="005C3A22"/>
    <w:rsid w:val="005C3F61"/>
    <w:rsid w:val="005C7350"/>
    <w:rsid w:val="005D091E"/>
    <w:rsid w:val="005D201D"/>
    <w:rsid w:val="005D35FA"/>
    <w:rsid w:val="005D4DD5"/>
    <w:rsid w:val="005D558A"/>
    <w:rsid w:val="005D6D72"/>
    <w:rsid w:val="005E1238"/>
    <w:rsid w:val="005E2E9A"/>
    <w:rsid w:val="005E3EFD"/>
    <w:rsid w:val="005E7041"/>
    <w:rsid w:val="005E7DE3"/>
    <w:rsid w:val="005F0101"/>
    <w:rsid w:val="005F1CBF"/>
    <w:rsid w:val="005F32A8"/>
    <w:rsid w:val="005F7BCC"/>
    <w:rsid w:val="00602FF7"/>
    <w:rsid w:val="0060397F"/>
    <w:rsid w:val="006050D1"/>
    <w:rsid w:val="00605DBA"/>
    <w:rsid w:val="0060690B"/>
    <w:rsid w:val="00606D70"/>
    <w:rsid w:val="00607F34"/>
    <w:rsid w:val="00610BC0"/>
    <w:rsid w:val="006114DB"/>
    <w:rsid w:val="00614243"/>
    <w:rsid w:val="006143A1"/>
    <w:rsid w:val="00615FDE"/>
    <w:rsid w:val="00616AD5"/>
    <w:rsid w:val="006179C9"/>
    <w:rsid w:val="0062119F"/>
    <w:rsid w:val="006225BE"/>
    <w:rsid w:val="00624710"/>
    <w:rsid w:val="00624AE7"/>
    <w:rsid w:val="00631017"/>
    <w:rsid w:val="00632946"/>
    <w:rsid w:val="00632B86"/>
    <w:rsid w:val="00633F19"/>
    <w:rsid w:val="00636499"/>
    <w:rsid w:val="006367CF"/>
    <w:rsid w:val="00650AF9"/>
    <w:rsid w:val="00650E69"/>
    <w:rsid w:val="006545B0"/>
    <w:rsid w:val="00670D2B"/>
    <w:rsid w:val="006724B4"/>
    <w:rsid w:val="00674720"/>
    <w:rsid w:val="00677503"/>
    <w:rsid w:val="00677ECB"/>
    <w:rsid w:val="00683B5A"/>
    <w:rsid w:val="00684317"/>
    <w:rsid w:val="00684B38"/>
    <w:rsid w:val="00685770"/>
    <w:rsid w:val="00685AAD"/>
    <w:rsid w:val="00686368"/>
    <w:rsid w:val="00687DD3"/>
    <w:rsid w:val="0069024B"/>
    <w:rsid w:val="00691DA9"/>
    <w:rsid w:val="00693314"/>
    <w:rsid w:val="00694850"/>
    <w:rsid w:val="006968F2"/>
    <w:rsid w:val="006A2108"/>
    <w:rsid w:val="006A3CC8"/>
    <w:rsid w:val="006A70E9"/>
    <w:rsid w:val="006B06F7"/>
    <w:rsid w:val="006B11B7"/>
    <w:rsid w:val="006B3803"/>
    <w:rsid w:val="006B4ADA"/>
    <w:rsid w:val="006B5861"/>
    <w:rsid w:val="006B5AC5"/>
    <w:rsid w:val="006B737B"/>
    <w:rsid w:val="006C128D"/>
    <w:rsid w:val="006C1A12"/>
    <w:rsid w:val="006D0D2B"/>
    <w:rsid w:val="006D1D4C"/>
    <w:rsid w:val="006D30A5"/>
    <w:rsid w:val="006D6C39"/>
    <w:rsid w:val="006E0869"/>
    <w:rsid w:val="006E2AEB"/>
    <w:rsid w:val="006E4AC8"/>
    <w:rsid w:val="006F0013"/>
    <w:rsid w:val="006F182C"/>
    <w:rsid w:val="006F1BBA"/>
    <w:rsid w:val="006F2778"/>
    <w:rsid w:val="006F2BDF"/>
    <w:rsid w:val="006F51EC"/>
    <w:rsid w:val="006F5327"/>
    <w:rsid w:val="006F5FEF"/>
    <w:rsid w:val="0070057C"/>
    <w:rsid w:val="007013B4"/>
    <w:rsid w:val="00701AE6"/>
    <w:rsid w:val="00706AE6"/>
    <w:rsid w:val="00711060"/>
    <w:rsid w:val="00716BA3"/>
    <w:rsid w:val="0072094B"/>
    <w:rsid w:val="00720980"/>
    <w:rsid w:val="00723E85"/>
    <w:rsid w:val="007251BE"/>
    <w:rsid w:val="0073059A"/>
    <w:rsid w:val="0073163A"/>
    <w:rsid w:val="007339E9"/>
    <w:rsid w:val="00734127"/>
    <w:rsid w:val="0073685C"/>
    <w:rsid w:val="00740B87"/>
    <w:rsid w:val="00740FBA"/>
    <w:rsid w:val="00743613"/>
    <w:rsid w:val="00750BE7"/>
    <w:rsid w:val="0075237C"/>
    <w:rsid w:val="007569AD"/>
    <w:rsid w:val="00756DFF"/>
    <w:rsid w:val="0076039D"/>
    <w:rsid w:val="00763F51"/>
    <w:rsid w:val="00765D57"/>
    <w:rsid w:val="007663D0"/>
    <w:rsid w:val="00767E1D"/>
    <w:rsid w:val="00771C37"/>
    <w:rsid w:val="007723CF"/>
    <w:rsid w:val="0077351C"/>
    <w:rsid w:val="00774B6F"/>
    <w:rsid w:val="00775DC0"/>
    <w:rsid w:val="00776A3C"/>
    <w:rsid w:val="00780F3A"/>
    <w:rsid w:val="00781A06"/>
    <w:rsid w:val="007833D0"/>
    <w:rsid w:val="00783C2A"/>
    <w:rsid w:val="007842E9"/>
    <w:rsid w:val="0078617B"/>
    <w:rsid w:val="00790842"/>
    <w:rsid w:val="00790E8E"/>
    <w:rsid w:val="00797671"/>
    <w:rsid w:val="00797F94"/>
    <w:rsid w:val="007A3338"/>
    <w:rsid w:val="007A3E80"/>
    <w:rsid w:val="007B21D1"/>
    <w:rsid w:val="007C6150"/>
    <w:rsid w:val="007C7F6F"/>
    <w:rsid w:val="007D12F0"/>
    <w:rsid w:val="007D2BDF"/>
    <w:rsid w:val="007D4CE7"/>
    <w:rsid w:val="007D5790"/>
    <w:rsid w:val="007D688D"/>
    <w:rsid w:val="007D6C66"/>
    <w:rsid w:val="007D6E62"/>
    <w:rsid w:val="007E2510"/>
    <w:rsid w:val="007E337A"/>
    <w:rsid w:val="007E35CF"/>
    <w:rsid w:val="007E74E3"/>
    <w:rsid w:val="007E74F1"/>
    <w:rsid w:val="007F1929"/>
    <w:rsid w:val="007F1CF6"/>
    <w:rsid w:val="007F2E09"/>
    <w:rsid w:val="007F5432"/>
    <w:rsid w:val="007F6AC8"/>
    <w:rsid w:val="007F6C61"/>
    <w:rsid w:val="00801058"/>
    <w:rsid w:val="00801BB4"/>
    <w:rsid w:val="00805527"/>
    <w:rsid w:val="00807D56"/>
    <w:rsid w:val="008105A4"/>
    <w:rsid w:val="008113E6"/>
    <w:rsid w:val="0081309B"/>
    <w:rsid w:val="0081324B"/>
    <w:rsid w:val="00815477"/>
    <w:rsid w:val="00817F5E"/>
    <w:rsid w:val="0082299F"/>
    <w:rsid w:val="00830CFB"/>
    <w:rsid w:val="00836B1D"/>
    <w:rsid w:val="00844729"/>
    <w:rsid w:val="00845F49"/>
    <w:rsid w:val="008467C7"/>
    <w:rsid w:val="00847A86"/>
    <w:rsid w:val="00851CCE"/>
    <w:rsid w:val="008523E1"/>
    <w:rsid w:val="00852CA1"/>
    <w:rsid w:val="0085384B"/>
    <w:rsid w:val="00857995"/>
    <w:rsid w:val="0086146A"/>
    <w:rsid w:val="00862114"/>
    <w:rsid w:val="00862FC2"/>
    <w:rsid w:val="00863020"/>
    <w:rsid w:val="0086439D"/>
    <w:rsid w:val="00867AB4"/>
    <w:rsid w:val="008722A2"/>
    <w:rsid w:val="00874693"/>
    <w:rsid w:val="0087540E"/>
    <w:rsid w:val="00877211"/>
    <w:rsid w:val="00880EAD"/>
    <w:rsid w:val="00881AFE"/>
    <w:rsid w:val="0088579A"/>
    <w:rsid w:val="00892C04"/>
    <w:rsid w:val="00893EA8"/>
    <w:rsid w:val="00896EAC"/>
    <w:rsid w:val="008972C2"/>
    <w:rsid w:val="008A0497"/>
    <w:rsid w:val="008A3C31"/>
    <w:rsid w:val="008A449D"/>
    <w:rsid w:val="008A5AAC"/>
    <w:rsid w:val="008A7665"/>
    <w:rsid w:val="008B489E"/>
    <w:rsid w:val="008B62B1"/>
    <w:rsid w:val="008B6B90"/>
    <w:rsid w:val="008C092C"/>
    <w:rsid w:val="008C0B0F"/>
    <w:rsid w:val="008C25C0"/>
    <w:rsid w:val="008C4AC1"/>
    <w:rsid w:val="008D08FA"/>
    <w:rsid w:val="008D2928"/>
    <w:rsid w:val="008D301E"/>
    <w:rsid w:val="008D3E2E"/>
    <w:rsid w:val="008D5A74"/>
    <w:rsid w:val="008E3249"/>
    <w:rsid w:val="008E3F72"/>
    <w:rsid w:val="008E7009"/>
    <w:rsid w:val="008E78DC"/>
    <w:rsid w:val="008F1E36"/>
    <w:rsid w:val="008F3F1E"/>
    <w:rsid w:val="008F5195"/>
    <w:rsid w:val="008F68BA"/>
    <w:rsid w:val="008F75E8"/>
    <w:rsid w:val="0090165A"/>
    <w:rsid w:val="009018AD"/>
    <w:rsid w:val="009074A8"/>
    <w:rsid w:val="00907794"/>
    <w:rsid w:val="00910B92"/>
    <w:rsid w:val="009112C8"/>
    <w:rsid w:val="00915962"/>
    <w:rsid w:val="00917553"/>
    <w:rsid w:val="00920E84"/>
    <w:rsid w:val="009224CC"/>
    <w:rsid w:val="0092387A"/>
    <w:rsid w:val="0092411D"/>
    <w:rsid w:val="00933C73"/>
    <w:rsid w:val="009343F9"/>
    <w:rsid w:val="00934EED"/>
    <w:rsid w:val="00942300"/>
    <w:rsid w:val="00942D51"/>
    <w:rsid w:val="009435F4"/>
    <w:rsid w:val="00945222"/>
    <w:rsid w:val="009457DE"/>
    <w:rsid w:val="00945BA0"/>
    <w:rsid w:val="00945FBA"/>
    <w:rsid w:val="00946F77"/>
    <w:rsid w:val="0094720A"/>
    <w:rsid w:val="0095190D"/>
    <w:rsid w:val="0095226F"/>
    <w:rsid w:val="00956D75"/>
    <w:rsid w:val="00960D10"/>
    <w:rsid w:val="009610F0"/>
    <w:rsid w:val="00965966"/>
    <w:rsid w:val="0096697E"/>
    <w:rsid w:val="00966BAB"/>
    <w:rsid w:val="00966C31"/>
    <w:rsid w:val="00967962"/>
    <w:rsid w:val="00972640"/>
    <w:rsid w:val="00974469"/>
    <w:rsid w:val="0097474C"/>
    <w:rsid w:val="00976F88"/>
    <w:rsid w:val="00977748"/>
    <w:rsid w:val="00982C38"/>
    <w:rsid w:val="00982D3B"/>
    <w:rsid w:val="009848FB"/>
    <w:rsid w:val="00985F90"/>
    <w:rsid w:val="0098722F"/>
    <w:rsid w:val="00987368"/>
    <w:rsid w:val="00990382"/>
    <w:rsid w:val="009906CC"/>
    <w:rsid w:val="009A032F"/>
    <w:rsid w:val="009A2056"/>
    <w:rsid w:val="009A53CE"/>
    <w:rsid w:val="009B15CD"/>
    <w:rsid w:val="009B2BB2"/>
    <w:rsid w:val="009B7697"/>
    <w:rsid w:val="009C016E"/>
    <w:rsid w:val="009C0C99"/>
    <w:rsid w:val="009C1195"/>
    <w:rsid w:val="009C5423"/>
    <w:rsid w:val="009C5D2D"/>
    <w:rsid w:val="009C76DF"/>
    <w:rsid w:val="009D001A"/>
    <w:rsid w:val="009D0760"/>
    <w:rsid w:val="009D0F69"/>
    <w:rsid w:val="009D29EE"/>
    <w:rsid w:val="009D3D17"/>
    <w:rsid w:val="009D4B4D"/>
    <w:rsid w:val="009D77A1"/>
    <w:rsid w:val="009D7FCA"/>
    <w:rsid w:val="009E0674"/>
    <w:rsid w:val="009E1E36"/>
    <w:rsid w:val="009E2C62"/>
    <w:rsid w:val="009E596D"/>
    <w:rsid w:val="009E6C51"/>
    <w:rsid w:val="009E7E5D"/>
    <w:rsid w:val="009F0D93"/>
    <w:rsid w:val="009F29E6"/>
    <w:rsid w:val="009F2B06"/>
    <w:rsid w:val="009F3787"/>
    <w:rsid w:val="009F3C57"/>
    <w:rsid w:val="009F4670"/>
    <w:rsid w:val="009F694F"/>
    <w:rsid w:val="00A045E2"/>
    <w:rsid w:val="00A07EDF"/>
    <w:rsid w:val="00A1547C"/>
    <w:rsid w:val="00A1580E"/>
    <w:rsid w:val="00A15E34"/>
    <w:rsid w:val="00A1665F"/>
    <w:rsid w:val="00A17A07"/>
    <w:rsid w:val="00A22B8C"/>
    <w:rsid w:val="00A266FE"/>
    <w:rsid w:val="00A32704"/>
    <w:rsid w:val="00A33A1C"/>
    <w:rsid w:val="00A35407"/>
    <w:rsid w:val="00A35F23"/>
    <w:rsid w:val="00A37730"/>
    <w:rsid w:val="00A402F3"/>
    <w:rsid w:val="00A4110E"/>
    <w:rsid w:val="00A41906"/>
    <w:rsid w:val="00A43382"/>
    <w:rsid w:val="00A43B7D"/>
    <w:rsid w:val="00A43C14"/>
    <w:rsid w:val="00A50122"/>
    <w:rsid w:val="00A50A80"/>
    <w:rsid w:val="00A524D0"/>
    <w:rsid w:val="00A55BF1"/>
    <w:rsid w:val="00A56654"/>
    <w:rsid w:val="00A61828"/>
    <w:rsid w:val="00A61C03"/>
    <w:rsid w:val="00A62DB9"/>
    <w:rsid w:val="00A714C3"/>
    <w:rsid w:val="00A7362B"/>
    <w:rsid w:val="00A75DAC"/>
    <w:rsid w:val="00A76AD8"/>
    <w:rsid w:val="00A76B44"/>
    <w:rsid w:val="00A77FB3"/>
    <w:rsid w:val="00A8051B"/>
    <w:rsid w:val="00A8186F"/>
    <w:rsid w:val="00A86B3E"/>
    <w:rsid w:val="00A9169F"/>
    <w:rsid w:val="00A921EA"/>
    <w:rsid w:val="00A92D3D"/>
    <w:rsid w:val="00AA1538"/>
    <w:rsid w:val="00AA3C5E"/>
    <w:rsid w:val="00AA74E6"/>
    <w:rsid w:val="00AA755F"/>
    <w:rsid w:val="00AA7ECC"/>
    <w:rsid w:val="00AB0377"/>
    <w:rsid w:val="00AB1B13"/>
    <w:rsid w:val="00AB2581"/>
    <w:rsid w:val="00AB355D"/>
    <w:rsid w:val="00AB3DB7"/>
    <w:rsid w:val="00AB422C"/>
    <w:rsid w:val="00AB644D"/>
    <w:rsid w:val="00AB7D44"/>
    <w:rsid w:val="00AC22BA"/>
    <w:rsid w:val="00AC26FF"/>
    <w:rsid w:val="00AC2DA0"/>
    <w:rsid w:val="00AC5143"/>
    <w:rsid w:val="00AC5872"/>
    <w:rsid w:val="00AC61AD"/>
    <w:rsid w:val="00AC6931"/>
    <w:rsid w:val="00AD05E4"/>
    <w:rsid w:val="00AD348C"/>
    <w:rsid w:val="00AD707C"/>
    <w:rsid w:val="00AD7291"/>
    <w:rsid w:val="00AE15BC"/>
    <w:rsid w:val="00AE28B8"/>
    <w:rsid w:val="00AE45F1"/>
    <w:rsid w:val="00AE5D5A"/>
    <w:rsid w:val="00AE6E66"/>
    <w:rsid w:val="00AF1856"/>
    <w:rsid w:val="00AF52F0"/>
    <w:rsid w:val="00AF7A31"/>
    <w:rsid w:val="00B03753"/>
    <w:rsid w:val="00B04F33"/>
    <w:rsid w:val="00B1187F"/>
    <w:rsid w:val="00B135C8"/>
    <w:rsid w:val="00B14646"/>
    <w:rsid w:val="00B152A0"/>
    <w:rsid w:val="00B22CFA"/>
    <w:rsid w:val="00B23150"/>
    <w:rsid w:val="00B24B4B"/>
    <w:rsid w:val="00B24B85"/>
    <w:rsid w:val="00B326B0"/>
    <w:rsid w:val="00B35D8F"/>
    <w:rsid w:val="00B427F8"/>
    <w:rsid w:val="00B436FA"/>
    <w:rsid w:val="00B43F94"/>
    <w:rsid w:val="00B46674"/>
    <w:rsid w:val="00B466C6"/>
    <w:rsid w:val="00B46BF9"/>
    <w:rsid w:val="00B53253"/>
    <w:rsid w:val="00B53EBC"/>
    <w:rsid w:val="00B54E32"/>
    <w:rsid w:val="00B554A7"/>
    <w:rsid w:val="00B569F6"/>
    <w:rsid w:val="00B57B15"/>
    <w:rsid w:val="00B603C5"/>
    <w:rsid w:val="00B6700C"/>
    <w:rsid w:val="00B70B40"/>
    <w:rsid w:val="00B734B7"/>
    <w:rsid w:val="00B75926"/>
    <w:rsid w:val="00B80B9A"/>
    <w:rsid w:val="00B8143A"/>
    <w:rsid w:val="00B91EFA"/>
    <w:rsid w:val="00B92EC1"/>
    <w:rsid w:val="00B9320F"/>
    <w:rsid w:val="00B9388F"/>
    <w:rsid w:val="00B950D4"/>
    <w:rsid w:val="00BA0946"/>
    <w:rsid w:val="00BA1C46"/>
    <w:rsid w:val="00BA3386"/>
    <w:rsid w:val="00BA4178"/>
    <w:rsid w:val="00BA4720"/>
    <w:rsid w:val="00BA691A"/>
    <w:rsid w:val="00BA7940"/>
    <w:rsid w:val="00BB068F"/>
    <w:rsid w:val="00BB074C"/>
    <w:rsid w:val="00BB0BDC"/>
    <w:rsid w:val="00BB3251"/>
    <w:rsid w:val="00BB5914"/>
    <w:rsid w:val="00BC305C"/>
    <w:rsid w:val="00BC3489"/>
    <w:rsid w:val="00BC4663"/>
    <w:rsid w:val="00BC7AF4"/>
    <w:rsid w:val="00BC7D1C"/>
    <w:rsid w:val="00BD21E7"/>
    <w:rsid w:val="00BD3333"/>
    <w:rsid w:val="00BD4CD8"/>
    <w:rsid w:val="00BD7AFF"/>
    <w:rsid w:val="00BE3388"/>
    <w:rsid w:val="00BE5339"/>
    <w:rsid w:val="00BE5D59"/>
    <w:rsid w:val="00BE669F"/>
    <w:rsid w:val="00BE7CE9"/>
    <w:rsid w:val="00BE7EEC"/>
    <w:rsid w:val="00BF2CF4"/>
    <w:rsid w:val="00BF464C"/>
    <w:rsid w:val="00C022A3"/>
    <w:rsid w:val="00C0276E"/>
    <w:rsid w:val="00C0486B"/>
    <w:rsid w:val="00C04C67"/>
    <w:rsid w:val="00C04F8E"/>
    <w:rsid w:val="00C05D31"/>
    <w:rsid w:val="00C05F0D"/>
    <w:rsid w:val="00C157F9"/>
    <w:rsid w:val="00C15FD7"/>
    <w:rsid w:val="00C15FEC"/>
    <w:rsid w:val="00C23017"/>
    <w:rsid w:val="00C266EA"/>
    <w:rsid w:val="00C346AB"/>
    <w:rsid w:val="00C43C5E"/>
    <w:rsid w:val="00C463DF"/>
    <w:rsid w:val="00C4742C"/>
    <w:rsid w:val="00C52E93"/>
    <w:rsid w:val="00C533BE"/>
    <w:rsid w:val="00C53CFD"/>
    <w:rsid w:val="00C5477D"/>
    <w:rsid w:val="00C600B3"/>
    <w:rsid w:val="00C612CF"/>
    <w:rsid w:val="00C63076"/>
    <w:rsid w:val="00C63A7A"/>
    <w:rsid w:val="00C66DAB"/>
    <w:rsid w:val="00C708AA"/>
    <w:rsid w:val="00C7296B"/>
    <w:rsid w:val="00C73556"/>
    <w:rsid w:val="00C73E08"/>
    <w:rsid w:val="00C76071"/>
    <w:rsid w:val="00C76A84"/>
    <w:rsid w:val="00C80A5B"/>
    <w:rsid w:val="00C8364F"/>
    <w:rsid w:val="00C87A91"/>
    <w:rsid w:val="00C9204A"/>
    <w:rsid w:val="00C973CC"/>
    <w:rsid w:val="00CA05D0"/>
    <w:rsid w:val="00CA7463"/>
    <w:rsid w:val="00CB1608"/>
    <w:rsid w:val="00CB3C25"/>
    <w:rsid w:val="00CB58D4"/>
    <w:rsid w:val="00CC0EA4"/>
    <w:rsid w:val="00CC245B"/>
    <w:rsid w:val="00CC3422"/>
    <w:rsid w:val="00CC42E3"/>
    <w:rsid w:val="00CC5C5F"/>
    <w:rsid w:val="00CC6216"/>
    <w:rsid w:val="00CC7976"/>
    <w:rsid w:val="00CD0FF3"/>
    <w:rsid w:val="00CD1F08"/>
    <w:rsid w:val="00CD21D2"/>
    <w:rsid w:val="00CD2A54"/>
    <w:rsid w:val="00CD7024"/>
    <w:rsid w:val="00CD723C"/>
    <w:rsid w:val="00CD74B3"/>
    <w:rsid w:val="00CE1785"/>
    <w:rsid w:val="00CE4F2F"/>
    <w:rsid w:val="00CE62BB"/>
    <w:rsid w:val="00CF11B5"/>
    <w:rsid w:val="00CF593B"/>
    <w:rsid w:val="00D05323"/>
    <w:rsid w:val="00D06161"/>
    <w:rsid w:val="00D06D66"/>
    <w:rsid w:val="00D11464"/>
    <w:rsid w:val="00D129EF"/>
    <w:rsid w:val="00D207F5"/>
    <w:rsid w:val="00D27AE0"/>
    <w:rsid w:val="00D3052E"/>
    <w:rsid w:val="00D31791"/>
    <w:rsid w:val="00D32E82"/>
    <w:rsid w:val="00D3611E"/>
    <w:rsid w:val="00D3726C"/>
    <w:rsid w:val="00D405AC"/>
    <w:rsid w:val="00D422F6"/>
    <w:rsid w:val="00D442A2"/>
    <w:rsid w:val="00D45495"/>
    <w:rsid w:val="00D46BC1"/>
    <w:rsid w:val="00D51B25"/>
    <w:rsid w:val="00D525F0"/>
    <w:rsid w:val="00D56565"/>
    <w:rsid w:val="00D57371"/>
    <w:rsid w:val="00D574AA"/>
    <w:rsid w:val="00D57E44"/>
    <w:rsid w:val="00D632A9"/>
    <w:rsid w:val="00D632EC"/>
    <w:rsid w:val="00D6611D"/>
    <w:rsid w:val="00D66EDE"/>
    <w:rsid w:val="00D71B79"/>
    <w:rsid w:val="00D75E4F"/>
    <w:rsid w:val="00D76C52"/>
    <w:rsid w:val="00D76F6E"/>
    <w:rsid w:val="00D7709A"/>
    <w:rsid w:val="00D837A7"/>
    <w:rsid w:val="00D84ABC"/>
    <w:rsid w:val="00D85912"/>
    <w:rsid w:val="00D86E77"/>
    <w:rsid w:val="00D935FD"/>
    <w:rsid w:val="00DA233F"/>
    <w:rsid w:val="00DA7752"/>
    <w:rsid w:val="00DB5736"/>
    <w:rsid w:val="00DB5B97"/>
    <w:rsid w:val="00DB72A7"/>
    <w:rsid w:val="00DC0965"/>
    <w:rsid w:val="00DC66E0"/>
    <w:rsid w:val="00DC7446"/>
    <w:rsid w:val="00DD335B"/>
    <w:rsid w:val="00DD3833"/>
    <w:rsid w:val="00DD39CB"/>
    <w:rsid w:val="00DD4C23"/>
    <w:rsid w:val="00DD584F"/>
    <w:rsid w:val="00DD60B2"/>
    <w:rsid w:val="00DD6F15"/>
    <w:rsid w:val="00DE10C9"/>
    <w:rsid w:val="00DE12B6"/>
    <w:rsid w:val="00DE1890"/>
    <w:rsid w:val="00DE349A"/>
    <w:rsid w:val="00DE3B63"/>
    <w:rsid w:val="00DE5B7B"/>
    <w:rsid w:val="00DE7E5D"/>
    <w:rsid w:val="00DE7EAF"/>
    <w:rsid w:val="00DE7FEC"/>
    <w:rsid w:val="00DF524D"/>
    <w:rsid w:val="00DF5AA9"/>
    <w:rsid w:val="00E03195"/>
    <w:rsid w:val="00E073AC"/>
    <w:rsid w:val="00E11361"/>
    <w:rsid w:val="00E1215F"/>
    <w:rsid w:val="00E15733"/>
    <w:rsid w:val="00E15E9F"/>
    <w:rsid w:val="00E20111"/>
    <w:rsid w:val="00E2564E"/>
    <w:rsid w:val="00E2601B"/>
    <w:rsid w:val="00E268EE"/>
    <w:rsid w:val="00E27229"/>
    <w:rsid w:val="00E279EB"/>
    <w:rsid w:val="00E3089E"/>
    <w:rsid w:val="00E31933"/>
    <w:rsid w:val="00E41149"/>
    <w:rsid w:val="00E459F1"/>
    <w:rsid w:val="00E474E6"/>
    <w:rsid w:val="00E53130"/>
    <w:rsid w:val="00E54DB8"/>
    <w:rsid w:val="00E57940"/>
    <w:rsid w:val="00E60019"/>
    <w:rsid w:val="00E629DB"/>
    <w:rsid w:val="00E65598"/>
    <w:rsid w:val="00E6761D"/>
    <w:rsid w:val="00E705ED"/>
    <w:rsid w:val="00E72773"/>
    <w:rsid w:val="00E74291"/>
    <w:rsid w:val="00E761B7"/>
    <w:rsid w:val="00E7781A"/>
    <w:rsid w:val="00E80CE0"/>
    <w:rsid w:val="00E840B8"/>
    <w:rsid w:val="00E84251"/>
    <w:rsid w:val="00E84D50"/>
    <w:rsid w:val="00E84FC5"/>
    <w:rsid w:val="00E86CCF"/>
    <w:rsid w:val="00E97C91"/>
    <w:rsid w:val="00E97F91"/>
    <w:rsid w:val="00E97FAE"/>
    <w:rsid w:val="00EA0103"/>
    <w:rsid w:val="00EA17BD"/>
    <w:rsid w:val="00EA1FB9"/>
    <w:rsid w:val="00EA240F"/>
    <w:rsid w:val="00EA3850"/>
    <w:rsid w:val="00EA4A25"/>
    <w:rsid w:val="00EA5C1A"/>
    <w:rsid w:val="00EA69A8"/>
    <w:rsid w:val="00EB0E51"/>
    <w:rsid w:val="00EB1947"/>
    <w:rsid w:val="00EB40F5"/>
    <w:rsid w:val="00EC0CC2"/>
    <w:rsid w:val="00EC20ED"/>
    <w:rsid w:val="00EC57D9"/>
    <w:rsid w:val="00EC5FF3"/>
    <w:rsid w:val="00ED1781"/>
    <w:rsid w:val="00ED2312"/>
    <w:rsid w:val="00ED35D4"/>
    <w:rsid w:val="00ED3662"/>
    <w:rsid w:val="00ED47EC"/>
    <w:rsid w:val="00ED4CB0"/>
    <w:rsid w:val="00EE1FED"/>
    <w:rsid w:val="00EE708C"/>
    <w:rsid w:val="00EF0979"/>
    <w:rsid w:val="00EF122D"/>
    <w:rsid w:val="00EF1CB8"/>
    <w:rsid w:val="00EF2030"/>
    <w:rsid w:val="00EF4D59"/>
    <w:rsid w:val="00EF4DE1"/>
    <w:rsid w:val="00EF5285"/>
    <w:rsid w:val="00EF5528"/>
    <w:rsid w:val="00EF5711"/>
    <w:rsid w:val="00EF755F"/>
    <w:rsid w:val="00F0059C"/>
    <w:rsid w:val="00F00AB4"/>
    <w:rsid w:val="00F00AD1"/>
    <w:rsid w:val="00F015CA"/>
    <w:rsid w:val="00F04532"/>
    <w:rsid w:val="00F05143"/>
    <w:rsid w:val="00F05420"/>
    <w:rsid w:val="00F06142"/>
    <w:rsid w:val="00F06EF2"/>
    <w:rsid w:val="00F1140C"/>
    <w:rsid w:val="00F1177C"/>
    <w:rsid w:val="00F1618E"/>
    <w:rsid w:val="00F236AF"/>
    <w:rsid w:val="00F26A6D"/>
    <w:rsid w:val="00F302AD"/>
    <w:rsid w:val="00F31E22"/>
    <w:rsid w:val="00F33052"/>
    <w:rsid w:val="00F33363"/>
    <w:rsid w:val="00F36000"/>
    <w:rsid w:val="00F37E32"/>
    <w:rsid w:val="00F415A3"/>
    <w:rsid w:val="00F432E5"/>
    <w:rsid w:val="00F461F7"/>
    <w:rsid w:val="00F50658"/>
    <w:rsid w:val="00F50D4F"/>
    <w:rsid w:val="00F5131F"/>
    <w:rsid w:val="00F51B42"/>
    <w:rsid w:val="00F52069"/>
    <w:rsid w:val="00F526E7"/>
    <w:rsid w:val="00F52706"/>
    <w:rsid w:val="00F5436C"/>
    <w:rsid w:val="00F56AC2"/>
    <w:rsid w:val="00F5745A"/>
    <w:rsid w:val="00F61488"/>
    <w:rsid w:val="00F61F75"/>
    <w:rsid w:val="00F64D43"/>
    <w:rsid w:val="00F6542D"/>
    <w:rsid w:val="00F65958"/>
    <w:rsid w:val="00F750A0"/>
    <w:rsid w:val="00F75BA7"/>
    <w:rsid w:val="00F765AD"/>
    <w:rsid w:val="00F8136A"/>
    <w:rsid w:val="00F820EB"/>
    <w:rsid w:val="00F87FCD"/>
    <w:rsid w:val="00F902DF"/>
    <w:rsid w:val="00F90E46"/>
    <w:rsid w:val="00F9312D"/>
    <w:rsid w:val="00F9321C"/>
    <w:rsid w:val="00F932AD"/>
    <w:rsid w:val="00F944CD"/>
    <w:rsid w:val="00F95B6C"/>
    <w:rsid w:val="00F9634F"/>
    <w:rsid w:val="00FA0191"/>
    <w:rsid w:val="00FA5B4E"/>
    <w:rsid w:val="00FA7138"/>
    <w:rsid w:val="00FA74E9"/>
    <w:rsid w:val="00FB0596"/>
    <w:rsid w:val="00FB11CF"/>
    <w:rsid w:val="00FB25A3"/>
    <w:rsid w:val="00FB5008"/>
    <w:rsid w:val="00FB54A5"/>
    <w:rsid w:val="00FB5ABC"/>
    <w:rsid w:val="00FB7F4B"/>
    <w:rsid w:val="00FC27CB"/>
    <w:rsid w:val="00FC37D9"/>
    <w:rsid w:val="00FC39B8"/>
    <w:rsid w:val="00FC65C9"/>
    <w:rsid w:val="00FC7034"/>
    <w:rsid w:val="00FC7980"/>
    <w:rsid w:val="00FD1CF2"/>
    <w:rsid w:val="00FD2CC2"/>
    <w:rsid w:val="00FD3760"/>
    <w:rsid w:val="00FD43C4"/>
    <w:rsid w:val="00FD49DC"/>
    <w:rsid w:val="00FD60E4"/>
    <w:rsid w:val="00FD6D9F"/>
    <w:rsid w:val="00FD7A50"/>
    <w:rsid w:val="00FE096C"/>
    <w:rsid w:val="00FE21DC"/>
    <w:rsid w:val="00FE27F7"/>
    <w:rsid w:val="00FE3259"/>
    <w:rsid w:val="00FF59D7"/>
    <w:rsid w:val="00FF72BA"/>
    <w:rsid w:val="00FF77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2"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1140C"/>
    <w:rPr>
      <w:sz w:val="24"/>
      <w:szCs w:val="24"/>
    </w:rPr>
  </w:style>
  <w:style w:type="paragraph" w:styleId="1">
    <w:name w:val="heading 1"/>
    <w:basedOn w:val="a0"/>
    <w:next w:val="a0"/>
    <w:link w:val="10"/>
    <w:qFormat/>
    <w:rsid w:val="00C15FEC"/>
    <w:pPr>
      <w:keepNext/>
      <w:outlineLvl w:val="0"/>
    </w:pPr>
    <w:rPr>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link w:val="a5"/>
    <w:rsid w:val="002F44EA"/>
    <w:pPr>
      <w:spacing w:line="360" w:lineRule="auto"/>
      <w:ind w:firstLine="709"/>
      <w:jc w:val="both"/>
    </w:pPr>
  </w:style>
  <w:style w:type="paragraph" w:styleId="a6">
    <w:name w:val="header"/>
    <w:basedOn w:val="a0"/>
    <w:rsid w:val="00F820EB"/>
    <w:pPr>
      <w:tabs>
        <w:tab w:val="center" w:pos="4677"/>
        <w:tab w:val="right" w:pos="9355"/>
      </w:tabs>
    </w:pPr>
  </w:style>
  <w:style w:type="paragraph" w:styleId="a7">
    <w:name w:val="footer"/>
    <w:basedOn w:val="a0"/>
    <w:rsid w:val="00F820EB"/>
    <w:pPr>
      <w:tabs>
        <w:tab w:val="center" w:pos="4677"/>
        <w:tab w:val="right" w:pos="9355"/>
      </w:tabs>
    </w:pPr>
  </w:style>
  <w:style w:type="character" w:styleId="a8">
    <w:name w:val="Hyperlink"/>
    <w:rsid w:val="004E7B64"/>
    <w:rPr>
      <w:color w:val="0000FF"/>
      <w:u w:val="single"/>
    </w:rPr>
  </w:style>
  <w:style w:type="paragraph" w:styleId="a9">
    <w:name w:val="Balloon Text"/>
    <w:basedOn w:val="a0"/>
    <w:link w:val="aa"/>
    <w:rsid w:val="00B326B0"/>
    <w:rPr>
      <w:rFonts w:ascii="Tahoma" w:hAnsi="Tahoma"/>
      <w:sz w:val="16"/>
      <w:szCs w:val="16"/>
    </w:rPr>
  </w:style>
  <w:style w:type="character" w:customStyle="1" w:styleId="aa">
    <w:name w:val="Текст выноски Знак"/>
    <w:link w:val="a9"/>
    <w:rsid w:val="00B326B0"/>
    <w:rPr>
      <w:rFonts w:ascii="Tahoma" w:hAnsi="Tahoma" w:cs="Tahoma"/>
      <w:sz w:val="16"/>
      <w:szCs w:val="16"/>
    </w:rPr>
  </w:style>
  <w:style w:type="paragraph" w:styleId="3">
    <w:name w:val="Body Text 3"/>
    <w:basedOn w:val="a0"/>
    <w:link w:val="30"/>
    <w:rsid w:val="005A0AA0"/>
    <w:pPr>
      <w:spacing w:after="120"/>
    </w:pPr>
    <w:rPr>
      <w:sz w:val="16"/>
      <w:szCs w:val="16"/>
    </w:rPr>
  </w:style>
  <w:style w:type="table" w:styleId="ab">
    <w:name w:val="Table Grid"/>
    <w:basedOn w:val="a2"/>
    <w:rsid w:val="00063C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0"/>
    <w:uiPriority w:val="99"/>
    <w:unhideWhenUsed/>
    <w:rsid w:val="00BB5914"/>
    <w:pPr>
      <w:spacing w:before="100" w:beforeAutospacing="1" w:after="100" w:afterAutospacing="1"/>
    </w:pPr>
  </w:style>
  <w:style w:type="character" w:styleId="ad">
    <w:name w:val="Strong"/>
    <w:uiPriority w:val="22"/>
    <w:qFormat/>
    <w:rsid w:val="00BB5914"/>
    <w:rPr>
      <w:b/>
      <w:bCs/>
    </w:rPr>
  </w:style>
  <w:style w:type="paragraph" w:styleId="2">
    <w:name w:val="Body Text 2"/>
    <w:basedOn w:val="a0"/>
    <w:link w:val="20"/>
    <w:rsid w:val="00052F7E"/>
    <w:pPr>
      <w:spacing w:after="120" w:line="480" w:lineRule="auto"/>
    </w:pPr>
  </w:style>
  <w:style w:type="character" w:customStyle="1" w:styleId="20">
    <w:name w:val="Основной текст 2 Знак"/>
    <w:link w:val="2"/>
    <w:rsid w:val="00052F7E"/>
    <w:rPr>
      <w:sz w:val="24"/>
      <w:szCs w:val="24"/>
    </w:rPr>
  </w:style>
  <w:style w:type="paragraph" w:styleId="ae">
    <w:name w:val="Body Text"/>
    <w:basedOn w:val="a0"/>
    <w:link w:val="af"/>
    <w:unhideWhenUsed/>
    <w:rsid w:val="00052F7E"/>
    <w:pPr>
      <w:spacing w:after="120"/>
    </w:pPr>
  </w:style>
  <w:style w:type="character" w:customStyle="1" w:styleId="af">
    <w:name w:val="Основной текст Знак"/>
    <w:link w:val="ae"/>
    <w:rsid w:val="00052F7E"/>
    <w:rPr>
      <w:sz w:val="24"/>
      <w:szCs w:val="24"/>
    </w:rPr>
  </w:style>
  <w:style w:type="character" w:customStyle="1" w:styleId="a5">
    <w:name w:val="Основной текст с отступом Знак"/>
    <w:link w:val="a4"/>
    <w:rsid w:val="00052F7E"/>
    <w:rPr>
      <w:sz w:val="24"/>
      <w:szCs w:val="24"/>
    </w:rPr>
  </w:style>
  <w:style w:type="character" w:customStyle="1" w:styleId="30">
    <w:name w:val="Основной текст 3 Знак"/>
    <w:link w:val="3"/>
    <w:rsid w:val="00052F7E"/>
    <w:rPr>
      <w:sz w:val="16"/>
      <w:szCs w:val="16"/>
    </w:rPr>
  </w:style>
  <w:style w:type="paragraph" w:customStyle="1" w:styleId="af0">
    <w:name w:val="Заголовок_пост"/>
    <w:basedOn w:val="a0"/>
    <w:rsid w:val="00A56654"/>
    <w:pPr>
      <w:tabs>
        <w:tab w:val="left" w:pos="10440"/>
      </w:tabs>
      <w:ind w:left="720" w:right="4627"/>
    </w:pPr>
    <w:rPr>
      <w:sz w:val="26"/>
    </w:rPr>
  </w:style>
  <w:style w:type="paragraph" w:customStyle="1" w:styleId="a">
    <w:name w:val="Пункт_пост"/>
    <w:basedOn w:val="a0"/>
    <w:rsid w:val="00A56654"/>
    <w:pPr>
      <w:numPr>
        <w:numId w:val="14"/>
      </w:numPr>
      <w:spacing w:before="120"/>
      <w:jc w:val="both"/>
    </w:pPr>
    <w:rPr>
      <w:sz w:val="26"/>
    </w:rPr>
  </w:style>
  <w:style w:type="character" w:customStyle="1" w:styleId="10">
    <w:name w:val="Заголовок 1 Знак"/>
    <w:link w:val="1"/>
    <w:rsid w:val="00C15FEC"/>
    <w:rPr>
      <w:sz w:val="28"/>
      <w:szCs w:val="28"/>
    </w:rPr>
  </w:style>
  <w:style w:type="paragraph" w:styleId="21">
    <w:name w:val="Body Text Indent 2"/>
    <w:basedOn w:val="a0"/>
    <w:link w:val="22"/>
    <w:uiPriority w:val="99"/>
    <w:unhideWhenUsed/>
    <w:rsid w:val="00C15FEC"/>
    <w:pPr>
      <w:spacing w:after="120" w:line="480" w:lineRule="auto"/>
      <w:ind w:left="283"/>
    </w:pPr>
  </w:style>
  <w:style w:type="character" w:customStyle="1" w:styleId="22">
    <w:name w:val="Основной текст с отступом 2 Знак"/>
    <w:link w:val="21"/>
    <w:uiPriority w:val="99"/>
    <w:rsid w:val="00C15FEC"/>
    <w:rPr>
      <w:sz w:val="24"/>
      <w:szCs w:val="24"/>
    </w:rPr>
  </w:style>
  <w:style w:type="paragraph" w:styleId="31">
    <w:name w:val="Body Text Indent 3"/>
    <w:basedOn w:val="a0"/>
    <w:link w:val="32"/>
    <w:rsid w:val="00C15FEC"/>
    <w:pPr>
      <w:spacing w:after="120"/>
      <w:ind w:left="283"/>
    </w:pPr>
    <w:rPr>
      <w:sz w:val="16"/>
      <w:szCs w:val="16"/>
    </w:rPr>
  </w:style>
  <w:style w:type="character" w:customStyle="1" w:styleId="32">
    <w:name w:val="Основной текст с отступом 3 Знак"/>
    <w:link w:val="31"/>
    <w:rsid w:val="00C15FEC"/>
    <w:rPr>
      <w:sz w:val="16"/>
      <w:szCs w:val="16"/>
    </w:rPr>
  </w:style>
  <w:style w:type="paragraph" w:customStyle="1" w:styleId="ConsPlusNormal">
    <w:name w:val="ConsPlusNormal"/>
    <w:rsid w:val="00C15FEC"/>
    <w:pPr>
      <w:widowControl w:val="0"/>
      <w:autoSpaceDE w:val="0"/>
      <w:autoSpaceDN w:val="0"/>
      <w:adjustRightInd w:val="0"/>
      <w:ind w:firstLine="720"/>
    </w:pPr>
    <w:rPr>
      <w:rFonts w:ascii="Arial" w:hAnsi="Arial" w:cs="Arial"/>
    </w:rPr>
  </w:style>
  <w:style w:type="character" w:customStyle="1" w:styleId="af1">
    <w:name w:val="Гипертекстовая ссылка"/>
    <w:uiPriority w:val="99"/>
    <w:rsid w:val="00C15FEC"/>
    <w:rPr>
      <w:b/>
      <w:bCs/>
      <w:color w:val="008000"/>
    </w:rPr>
  </w:style>
  <w:style w:type="character" w:customStyle="1" w:styleId="FontStyle15">
    <w:name w:val="Font Style15"/>
    <w:rsid w:val="00C15FEC"/>
    <w:rPr>
      <w:rFonts w:ascii="Times New Roman" w:hAnsi="Times New Roman" w:cs="Times New Roman" w:hint="default"/>
      <w:sz w:val="24"/>
      <w:szCs w:val="24"/>
    </w:rPr>
  </w:style>
  <w:style w:type="paragraph" w:customStyle="1" w:styleId="af2">
    <w:name w:val="Абзац_пост"/>
    <w:basedOn w:val="a0"/>
    <w:rsid w:val="00A77FB3"/>
    <w:pPr>
      <w:spacing w:before="120"/>
      <w:ind w:firstLine="720"/>
      <w:jc w:val="both"/>
    </w:pPr>
    <w:rPr>
      <w:sz w:val="26"/>
    </w:rPr>
  </w:style>
  <w:style w:type="paragraph" w:styleId="af3">
    <w:name w:val="No Spacing"/>
    <w:uiPriority w:val="1"/>
    <w:qFormat/>
    <w:rsid w:val="006143A1"/>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49235450">
      <w:bodyDiv w:val="1"/>
      <w:marLeft w:val="0"/>
      <w:marRight w:val="0"/>
      <w:marTop w:val="0"/>
      <w:marBottom w:val="0"/>
      <w:divBdr>
        <w:top w:val="none" w:sz="0" w:space="0" w:color="auto"/>
        <w:left w:val="none" w:sz="0" w:space="0" w:color="auto"/>
        <w:bottom w:val="none" w:sz="0" w:space="0" w:color="auto"/>
        <w:right w:val="none" w:sz="0" w:space="0" w:color="auto"/>
      </w:divBdr>
    </w:div>
    <w:div w:id="105469370">
      <w:bodyDiv w:val="1"/>
      <w:marLeft w:val="0"/>
      <w:marRight w:val="0"/>
      <w:marTop w:val="0"/>
      <w:marBottom w:val="0"/>
      <w:divBdr>
        <w:top w:val="none" w:sz="0" w:space="0" w:color="auto"/>
        <w:left w:val="none" w:sz="0" w:space="0" w:color="auto"/>
        <w:bottom w:val="none" w:sz="0" w:space="0" w:color="auto"/>
        <w:right w:val="none" w:sz="0" w:space="0" w:color="auto"/>
      </w:divBdr>
    </w:div>
    <w:div w:id="122235395">
      <w:bodyDiv w:val="1"/>
      <w:marLeft w:val="0"/>
      <w:marRight w:val="0"/>
      <w:marTop w:val="0"/>
      <w:marBottom w:val="0"/>
      <w:divBdr>
        <w:top w:val="none" w:sz="0" w:space="0" w:color="auto"/>
        <w:left w:val="none" w:sz="0" w:space="0" w:color="auto"/>
        <w:bottom w:val="none" w:sz="0" w:space="0" w:color="auto"/>
        <w:right w:val="none" w:sz="0" w:space="0" w:color="auto"/>
      </w:divBdr>
    </w:div>
    <w:div w:id="182256461">
      <w:bodyDiv w:val="1"/>
      <w:marLeft w:val="0"/>
      <w:marRight w:val="0"/>
      <w:marTop w:val="0"/>
      <w:marBottom w:val="0"/>
      <w:divBdr>
        <w:top w:val="none" w:sz="0" w:space="0" w:color="auto"/>
        <w:left w:val="none" w:sz="0" w:space="0" w:color="auto"/>
        <w:bottom w:val="none" w:sz="0" w:space="0" w:color="auto"/>
        <w:right w:val="none" w:sz="0" w:space="0" w:color="auto"/>
      </w:divBdr>
    </w:div>
    <w:div w:id="218126777">
      <w:bodyDiv w:val="1"/>
      <w:marLeft w:val="0"/>
      <w:marRight w:val="0"/>
      <w:marTop w:val="0"/>
      <w:marBottom w:val="0"/>
      <w:divBdr>
        <w:top w:val="none" w:sz="0" w:space="0" w:color="auto"/>
        <w:left w:val="none" w:sz="0" w:space="0" w:color="auto"/>
        <w:bottom w:val="none" w:sz="0" w:space="0" w:color="auto"/>
        <w:right w:val="none" w:sz="0" w:space="0" w:color="auto"/>
      </w:divBdr>
    </w:div>
    <w:div w:id="332690162">
      <w:bodyDiv w:val="1"/>
      <w:marLeft w:val="0"/>
      <w:marRight w:val="0"/>
      <w:marTop w:val="0"/>
      <w:marBottom w:val="0"/>
      <w:divBdr>
        <w:top w:val="none" w:sz="0" w:space="0" w:color="auto"/>
        <w:left w:val="none" w:sz="0" w:space="0" w:color="auto"/>
        <w:bottom w:val="none" w:sz="0" w:space="0" w:color="auto"/>
        <w:right w:val="none" w:sz="0" w:space="0" w:color="auto"/>
      </w:divBdr>
    </w:div>
    <w:div w:id="335117962">
      <w:bodyDiv w:val="1"/>
      <w:marLeft w:val="0"/>
      <w:marRight w:val="0"/>
      <w:marTop w:val="0"/>
      <w:marBottom w:val="0"/>
      <w:divBdr>
        <w:top w:val="none" w:sz="0" w:space="0" w:color="auto"/>
        <w:left w:val="none" w:sz="0" w:space="0" w:color="auto"/>
        <w:bottom w:val="none" w:sz="0" w:space="0" w:color="auto"/>
        <w:right w:val="none" w:sz="0" w:space="0" w:color="auto"/>
      </w:divBdr>
    </w:div>
    <w:div w:id="380442353">
      <w:bodyDiv w:val="1"/>
      <w:marLeft w:val="0"/>
      <w:marRight w:val="0"/>
      <w:marTop w:val="0"/>
      <w:marBottom w:val="0"/>
      <w:divBdr>
        <w:top w:val="none" w:sz="0" w:space="0" w:color="auto"/>
        <w:left w:val="none" w:sz="0" w:space="0" w:color="auto"/>
        <w:bottom w:val="none" w:sz="0" w:space="0" w:color="auto"/>
        <w:right w:val="none" w:sz="0" w:space="0" w:color="auto"/>
      </w:divBdr>
    </w:div>
    <w:div w:id="551037120">
      <w:bodyDiv w:val="1"/>
      <w:marLeft w:val="0"/>
      <w:marRight w:val="0"/>
      <w:marTop w:val="0"/>
      <w:marBottom w:val="0"/>
      <w:divBdr>
        <w:top w:val="none" w:sz="0" w:space="0" w:color="auto"/>
        <w:left w:val="none" w:sz="0" w:space="0" w:color="auto"/>
        <w:bottom w:val="none" w:sz="0" w:space="0" w:color="auto"/>
        <w:right w:val="none" w:sz="0" w:space="0" w:color="auto"/>
      </w:divBdr>
    </w:div>
    <w:div w:id="672757631">
      <w:bodyDiv w:val="1"/>
      <w:marLeft w:val="0"/>
      <w:marRight w:val="0"/>
      <w:marTop w:val="0"/>
      <w:marBottom w:val="0"/>
      <w:divBdr>
        <w:top w:val="none" w:sz="0" w:space="0" w:color="auto"/>
        <w:left w:val="none" w:sz="0" w:space="0" w:color="auto"/>
        <w:bottom w:val="none" w:sz="0" w:space="0" w:color="auto"/>
        <w:right w:val="none" w:sz="0" w:space="0" w:color="auto"/>
      </w:divBdr>
    </w:div>
    <w:div w:id="1107042617">
      <w:bodyDiv w:val="1"/>
      <w:marLeft w:val="0"/>
      <w:marRight w:val="0"/>
      <w:marTop w:val="0"/>
      <w:marBottom w:val="0"/>
      <w:divBdr>
        <w:top w:val="none" w:sz="0" w:space="0" w:color="auto"/>
        <w:left w:val="none" w:sz="0" w:space="0" w:color="auto"/>
        <w:bottom w:val="none" w:sz="0" w:space="0" w:color="auto"/>
        <w:right w:val="none" w:sz="0" w:space="0" w:color="auto"/>
      </w:divBdr>
    </w:div>
    <w:div w:id="1129938536">
      <w:bodyDiv w:val="1"/>
      <w:marLeft w:val="0"/>
      <w:marRight w:val="0"/>
      <w:marTop w:val="0"/>
      <w:marBottom w:val="0"/>
      <w:divBdr>
        <w:top w:val="none" w:sz="0" w:space="0" w:color="auto"/>
        <w:left w:val="none" w:sz="0" w:space="0" w:color="auto"/>
        <w:bottom w:val="none" w:sz="0" w:space="0" w:color="auto"/>
        <w:right w:val="none" w:sz="0" w:space="0" w:color="auto"/>
      </w:divBdr>
    </w:div>
    <w:div w:id="1141969532">
      <w:bodyDiv w:val="1"/>
      <w:marLeft w:val="0"/>
      <w:marRight w:val="0"/>
      <w:marTop w:val="0"/>
      <w:marBottom w:val="0"/>
      <w:divBdr>
        <w:top w:val="none" w:sz="0" w:space="0" w:color="auto"/>
        <w:left w:val="none" w:sz="0" w:space="0" w:color="auto"/>
        <w:bottom w:val="none" w:sz="0" w:space="0" w:color="auto"/>
        <w:right w:val="none" w:sz="0" w:space="0" w:color="auto"/>
      </w:divBdr>
    </w:div>
    <w:div w:id="1224637992">
      <w:bodyDiv w:val="1"/>
      <w:marLeft w:val="0"/>
      <w:marRight w:val="0"/>
      <w:marTop w:val="0"/>
      <w:marBottom w:val="0"/>
      <w:divBdr>
        <w:top w:val="none" w:sz="0" w:space="0" w:color="auto"/>
        <w:left w:val="none" w:sz="0" w:space="0" w:color="auto"/>
        <w:bottom w:val="none" w:sz="0" w:space="0" w:color="auto"/>
        <w:right w:val="none" w:sz="0" w:space="0" w:color="auto"/>
      </w:divBdr>
    </w:div>
    <w:div w:id="1244996171">
      <w:bodyDiv w:val="1"/>
      <w:marLeft w:val="0"/>
      <w:marRight w:val="0"/>
      <w:marTop w:val="0"/>
      <w:marBottom w:val="0"/>
      <w:divBdr>
        <w:top w:val="none" w:sz="0" w:space="0" w:color="auto"/>
        <w:left w:val="none" w:sz="0" w:space="0" w:color="auto"/>
        <w:bottom w:val="none" w:sz="0" w:space="0" w:color="auto"/>
        <w:right w:val="none" w:sz="0" w:space="0" w:color="auto"/>
      </w:divBdr>
    </w:div>
    <w:div w:id="1394505127">
      <w:bodyDiv w:val="1"/>
      <w:marLeft w:val="0"/>
      <w:marRight w:val="0"/>
      <w:marTop w:val="0"/>
      <w:marBottom w:val="0"/>
      <w:divBdr>
        <w:top w:val="none" w:sz="0" w:space="0" w:color="auto"/>
        <w:left w:val="none" w:sz="0" w:space="0" w:color="auto"/>
        <w:bottom w:val="none" w:sz="0" w:space="0" w:color="auto"/>
        <w:right w:val="none" w:sz="0" w:space="0" w:color="auto"/>
      </w:divBdr>
    </w:div>
    <w:div w:id="1529641341">
      <w:bodyDiv w:val="1"/>
      <w:marLeft w:val="0"/>
      <w:marRight w:val="0"/>
      <w:marTop w:val="0"/>
      <w:marBottom w:val="0"/>
      <w:divBdr>
        <w:top w:val="none" w:sz="0" w:space="0" w:color="auto"/>
        <w:left w:val="none" w:sz="0" w:space="0" w:color="auto"/>
        <w:bottom w:val="none" w:sz="0" w:space="0" w:color="auto"/>
        <w:right w:val="none" w:sz="0" w:space="0" w:color="auto"/>
      </w:divBdr>
    </w:div>
    <w:div w:id="1565065694">
      <w:bodyDiv w:val="1"/>
      <w:marLeft w:val="0"/>
      <w:marRight w:val="0"/>
      <w:marTop w:val="0"/>
      <w:marBottom w:val="0"/>
      <w:divBdr>
        <w:top w:val="none" w:sz="0" w:space="0" w:color="auto"/>
        <w:left w:val="none" w:sz="0" w:space="0" w:color="auto"/>
        <w:bottom w:val="none" w:sz="0" w:space="0" w:color="auto"/>
        <w:right w:val="none" w:sz="0" w:space="0" w:color="auto"/>
      </w:divBdr>
    </w:div>
    <w:div w:id="1698775445">
      <w:bodyDiv w:val="1"/>
      <w:marLeft w:val="0"/>
      <w:marRight w:val="0"/>
      <w:marTop w:val="0"/>
      <w:marBottom w:val="0"/>
      <w:divBdr>
        <w:top w:val="none" w:sz="0" w:space="0" w:color="auto"/>
        <w:left w:val="none" w:sz="0" w:space="0" w:color="auto"/>
        <w:bottom w:val="none" w:sz="0" w:space="0" w:color="auto"/>
        <w:right w:val="none" w:sz="0" w:space="0" w:color="auto"/>
      </w:divBdr>
    </w:div>
    <w:div w:id="1777869759">
      <w:bodyDiv w:val="1"/>
      <w:marLeft w:val="0"/>
      <w:marRight w:val="0"/>
      <w:marTop w:val="0"/>
      <w:marBottom w:val="0"/>
      <w:divBdr>
        <w:top w:val="none" w:sz="0" w:space="0" w:color="auto"/>
        <w:left w:val="none" w:sz="0" w:space="0" w:color="auto"/>
        <w:bottom w:val="none" w:sz="0" w:space="0" w:color="auto"/>
        <w:right w:val="none" w:sz="0" w:space="0" w:color="auto"/>
      </w:divBdr>
    </w:div>
    <w:div w:id="1908876242">
      <w:bodyDiv w:val="1"/>
      <w:marLeft w:val="0"/>
      <w:marRight w:val="0"/>
      <w:marTop w:val="0"/>
      <w:marBottom w:val="0"/>
      <w:divBdr>
        <w:top w:val="none" w:sz="0" w:space="0" w:color="auto"/>
        <w:left w:val="none" w:sz="0" w:space="0" w:color="auto"/>
        <w:bottom w:val="none" w:sz="0" w:space="0" w:color="auto"/>
        <w:right w:val="none" w:sz="0" w:space="0" w:color="auto"/>
      </w:divBdr>
    </w:div>
    <w:div w:id="1948586473">
      <w:bodyDiv w:val="1"/>
      <w:marLeft w:val="0"/>
      <w:marRight w:val="0"/>
      <w:marTop w:val="0"/>
      <w:marBottom w:val="0"/>
      <w:divBdr>
        <w:top w:val="none" w:sz="0" w:space="0" w:color="auto"/>
        <w:left w:val="none" w:sz="0" w:space="0" w:color="auto"/>
        <w:bottom w:val="none" w:sz="0" w:space="0" w:color="auto"/>
        <w:right w:val="none" w:sz="0" w:space="0" w:color="auto"/>
      </w:divBdr>
    </w:div>
    <w:div w:id="1993219514">
      <w:bodyDiv w:val="1"/>
      <w:marLeft w:val="0"/>
      <w:marRight w:val="0"/>
      <w:marTop w:val="0"/>
      <w:marBottom w:val="0"/>
      <w:divBdr>
        <w:top w:val="none" w:sz="0" w:space="0" w:color="auto"/>
        <w:left w:val="none" w:sz="0" w:space="0" w:color="auto"/>
        <w:bottom w:val="none" w:sz="0" w:space="0" w:color="auto"/>
        <w:right w:val="none" w:sz="0" w:space="0" w:color="auto"/>
      </w:divBdr>
    </w:div>
    <w:div w:id="2102606065">
      <w:bodyDiv w:val="1"/>
      <w:marLeft w:val="0"/>
      <w:marRight w:val="0"/>
      <w:marTop w:val="0"/>
      <w:marBottom w:val="0"/>
      <w:divBdr>
        <w:top w:val="none" w:sz="0" w:space="0" w:color="auto"/>
        <w:left w:val="none" w:sz="0" w:space="0" w:color="auto"/>
        <w:bottom w:val="none" w:sz="0" w:space="0" w:color="auto"/>
        <w:right w:val="none" w:sz="0" w:space="0" w:color="auto"/>
      </w:divBdr>
    </w:div>
    <w:div w:id="2103408011">
      <w:bodyDiv w:val="1"/>
      <w:marLeft w:val="0"/>
      <w:marRight w:val="0"/>
      <w:marTop w:val="0"/>
      <w:marBottom w:val="0"/>
      <w:divBdr>
        <w:top w:val="none" w:sz="0" w:space="0" w:color="auto"/>
        <w:left w:val="none" w:sz="0" w:space="0" w:color="auto"/>
        <w:bottom w:val="none" w:sz="0" w:space="0" w:color="auto"/>
        <w:right w:val="none" w:sz="0" w:space="0" w:color="auto"/>
      </w:divBdr>
    </w:div>
    <w:div w:id="211813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C7C1667558645F6E54C0A89D4EA63C20D18CD17C911F9596B9344C6A70158FD74003CE9FBFFB13614DE4EA0C9136B3AD19A129640p2p6H"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torgi-rybinsk.r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tp.sberbank-ast.ru" TargetMode="External"/><Relationship Id="rId5" Type="http://schemas.openxmlformats.org/officeDocument/2006/relationships/settings" Target="settings.xml"/><Relationship Id="rId15" Type="http://schemas.openxmlformats.org/officeDocument/2006/relationships/hyperlink" Target="http://www.consultant.ru/document/cons_doc_LAW_422131/f86aa1739d4196b2f5592eb17cb66cf166cfaa5e/" TargetMode="External"/><Relationship Id="rId10" Type="http://schemas.openxmlformats.org/officeDocument/2006/relationships/hyperlink" Target="http://utp.sberbank-ast.ru"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imush@rybadm.ru" TargetMode="External"/><Relationship Id="rId14" Type="http://schemas.openxmlformats.org/officeDocument/2006/relationships/hyperlink" Target="consultantplus://offline/ref=5C7C1667558645F6E54C0A89D4EA63C20C18C711CD15F9596B9344C6A70158FD74003CE8F4AEEB2610971BABD7147525D38412p9p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6A4C8-98A5-4B7B-864D-1DA65EF24CE8}">
  <ds:schemaRefs>
    <ds:schemaRef ds:uri="http://schemas.openxmlformats.org/officeDocument/2006/bibliography"/>
  </ds:schemaRefs>
</ds:datastoreItem>
</file>

<file path=customXml/itemProps2.xml><?xml version="1.0" encoding="utf-8"?>
<ds:datastoreItem xmlns:ds="http://schemas.openxmlformats.org/officeDocument/2006/customXml" ds:itemID="{C55B2118-769A-4994-A7CF-15CB97E30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6</Pages>
  <Words>2430</Words>
  <Characters>17855</Characters>
  <Application>Microsoft Office Word</Application>
  <DocSecurity>0</DocSecurity>
  <Lines>148</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Ярославля</Company>
  <LinksUpToDate>false</LinksUpToDate>
  <CharactersWithSpaces>20245</CharactersWithSpaces>
  <SharedDoc>false</SharedDoc>
  <HLinks>
    <vt:vector size="42" baseType="variant">
      <vt:variant>
        <vt:i4>5439609</vt:i4>
      </vt:variant>
      <vt:variant>
        <vt:i4>18</vt:i4>
      </vt:variant>
      <vt:variant>
        <vt:i4>0</vt:i4>
      </vt:variant>
      <vt:variant>
        <vt:i4>5</vt:i4>
      </vt:variant>
      <vt:variant>
        <vt:lpwstr>http://www.consultant.ru/document/cons_doc_LAW_422131/f86aa1739d4196b2f5592eb17cb66cf166cfaa5e/</vt:lpwstr>
      </vt:variant>
      <vt:variant>
        <vt:lpwstr>dst634</vt:lpwstr>
      </vt:variant>
      <vt:variant>
        <vt:i4>1507418</vt:i4>
      </vt:variant>
      <vt:variant>
        <vt:i4>15</vt:i4>
      </vt:variant>
      <vt:variant>
        <vt:i4>0</vt:i4>
      </vt:variant>
      <vt:variant>
        <vt:i4>5</vt:i4>
      </vt:variant>
      <vt:variant>
        <vt:lpwstr>consultantplus://offline/ref=5C7C1667558645F6E54C0A89D4EA63C20C18C711CD15F9596B9344C6A70158FD74003CE8F4AEEB2610971BABD7147525D38412p9p7H</vt:lpwstr>
      </vt:variant>
      <vt:variant>
        <vt:lpwstr/>
      </vt:variant>
      <vt:variant>
        <vt:i4>4521988</vt:i4>
      </vt:variant>
      <vt:variant>
        <vt:i4>12</vt:i4>
      </vt:variant>
      <vt:variant>
        <vt:i4>0</vt:i4>
      </vt:variant>
      <vt:variant>
        <vt:i4>5</vt:i4>
      </vt:variant>
      <vt:variant>
        <vt:lpwstr>consultantplus://offline/ref=5C7C1667558645F6E54C0A89D4EA63C20D18CD17C911F9596B9344C6A70158FD74003CE9FBFFB13614DE4EA0C9136B3AD19A129640p2p6H</vt:lpwstr>
      </vt:variant>
      <vt:variant>
        <vt:lpwstr/>
      </vt:variant>
      <vt:variant>
        <vt:i4>786509</vt:i4>
      </vt:variant>
      <vt:variant>
        <vt:i4>9</vt:i4>
      </vt:variant>
      <vt:variant>
        <vt:i4>0</vt:i4>
      </vt:variant>
      <vt:variant>
        <vt:i4>5</vt:i4>
      </vt:variant>
      <vt:variant>
        <vt:lpwstr>http://www.torgi-rybinsk.ru/</vt:lpwstr>
      </vt:variant>
      <vt:variant>
        <vt:lpwstr/>
      </vt:variant>
      <vt:variant>
        <vt:i4>3211310</vt:i4>
      </vt:variant>
      <vt:variant>
        <vt:i4>6</vt:i4>
      </vt:variant>
      <vt:variant>
        <vt:i4>0</vt:i4>
      </vt:variant>
      <vt:variant>
        <vt:i4>5</vt:i4>
      </vt:variant>
      <vt:variant>
        <vt:lpwstr>http://utp.sberbank-ast.ru/</vt:lpwstr>
      </vt:variant>
      <vt:variant>
        <vt:lpwstr/>
      </vt:variant>
      <vt:variant>
        <vt:i4>3211310</vt:i4>
      </vt:variant>
      <vt:variant>
        <vt:i4>3</vt:i4>
      </vt:variant>
      <vt:variant>
        <vt:i4>0</vt:i4>
      </vt:variant>
      <vt:variant>
        <vt:i4>5</vt:i4>
      </vt:variant>
      <vt:variant>
        <vt:lpwstr>http://utp.sberbank-ast.ru/</vt:lpwstr>
      </vt:variant>
      <vt:variant>
        <vt:lpwstr/>
      </vt:variant>
      <vt:variant>
        <vt:i4>3735571</vt:i4>
      </vt:variant>
      <vt:variant>
        <vt:i4>0</vt:i4>
      </vt:variant>
      <vt:variant>
        <vt:i4>0</vt:i4>
      </vt:variant>
      <vt:variant>
        <vt:i4>5</vt:i4>
      </vt:variant>
      <vt:variant>
        <vt:lpwstr>mailto:imush@rybadm.ru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Nischev V.V.</dc:creator>
  <cp:lastModifiedBy>Сухова</cp:lastModifiedBy>
  <cp:revision>16</cp:revision>
  <cp:lastPrinted>2021-10-14T06:32:00Z</cp:lastPrinted>
  <dcterms:created xsi:type="dcterms:W3CDTF">2023-05-22T07:12:00Z</dcterms:created>
  <dcterms:modified xsi:type="dcterms:W3CDTF">2023-12-25T10:31:00Z</dcterms:modified>
</cp:coreProperties>
</file>